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D5FCF" w:rsidRDefault="00FD5FCF" w:rsidP="00FD5FCF">
      <w:pPr>
        <w:ind w:left="142"/>
      </w:pPr>
      <w:r>
        <w:rPr>
          <w:noProof/>
          <w:lang w:eastAsia="en-GB"/>
        </w:rPr>
        <mc:AlternateContent>
          <mc:Choice Requires="wps">
            <w:drawing>
              <wp:anchor distT="0" distB="0" distL="114300" distR="114300" simplePos="0" relativeHeight="251655168" behindDoc="0" locked="0" layoutInCell="1" allowOverlap="1" wp14:anchorId="4E44D948" wp14:editId="4250916C">
                <wp:simplePos x="0" y="0"/>
                <wp:positionH relativeFrom="margin">
                  <wp:align>center</wp:align>
                </wp:positionH>
                <wp:positionV relativeFrom="paragraph">
                  <wp:posOffset>-581025</wp:posOffset>
                </wp:positionV>
                <wp:extent cx="2533650" cy="809625"/>
                <wp:effectExtent l="0" t="0" r="0" b="9525"/>
                <wp:wrapNone/>
                <wp:docPr id="1" name="Rounded Rectangle 1"/>
                <wp:cNvGraphicFramePr/>
                <a:graphic xmlns:a="http://schemas.openxmlformats.org/drawingml/2006/main">
                  <a:graphicData uri="http://schemas.microsoft.com/office/word/2010/wordprocessingShape">
                    <wps:wsp>
                      <wps:cNvSpPr/>
                      <wps:spPr>
                        <a:xfrm>
                          <a:off x="0" y="0"/>
                          <a:ext cx="2533650" cy="80962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4D48" w:rsidRDefault="00FD5FCF" w:rsidP="00354D48">
                            <w:pPr>
                              <w:jc w:val="center"/>
                              <w:rPr>
                                <w:sz w:val="14"/>
                              </w:rPr>
                            </w:pPr>
                            <w:r>
                              <w:rPr>
                                <w:sz w:val="52"/>
                              </w:rPr>
                              <w:t>Drugs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44D948" id="Rounded Rectangle 1" o:spid="_x0000_s1026" style="position:absolute;left:0;text-align:left;margin-left:0;margin-top:-45.75pt;width:199.5pt;height:63.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" fillcolor="#7030a0" stroked="f" strokeweight="1pt">
                <v:stroke joinstyle="miter"/>
                <v:textbox>
                  <w:txbxContent>
                    <w:p w:rsidR="00354D48" w:rsidRDefault="00FD5FCF" w:rsidP="00354D48">
                      <w:pPr>
                        <w:jc w:val="center"/>
                        <w:rPr>
                          <w:sz w:val="14"/>
                        </w:rPr>
                      </w:pPr>
                      <w:r>
                        <w:rPr>
                          <w:sz w:val="52"/>
                        </w:rPr>
                        <w:t>Drugs</w:t>
                      </w:r>
                    </w:p>
                  </w:txbxContent>
                </v:textbox>
                <w10:wrap anchorx="margin"/>
              </v:roundrect>
            </w:pict>
          </mc:Fallback>
        </mc:AlternateContent>
      </w:r>
    </w:p>
    <w:p w:rsidR="003C1671" w:rsidRDefault="00A60137">
      <w:r w:rsidRPr="004B0DB5">
        <w:rPr>
          <w:noProof/>
          <w:lang w:eastAsia="en-GB"/>
        </w:rPr>
        <mc:AlternateContent>
          <mc:Choice Requires="wps">
            <w:drawing>
              <wp:anchor distT="0" distB="0" distL="114300" distR="114300" simplePos="0" relativeHeight="251715584" behindDoc="0" locked="0" layoutInCell="1" allowOverlap="0" wp14:anchorId="23524C61" wp14:editId="2748E00F">
                <wp:simplePos x="0" y="0"/>
                <wp:positionH relativeFrom="margin">
                  <wp:posOffset>398145</wp:posOffset>
                </wp:positionH>
                <wp:positionV relativeFrom="paragraph">
                  <wp:posOffset>6575730</wp:posOffset>
                </wp:positionV>
                <wp:extent cx="1923897" cy="957664"/>
                <wp:effectExtent l="0" t="0" r="635" b="0"/>
                <wp:wrapNone/>
                <wp:docPr id="16" name="Rounded Rectangle 16"/>
                <wp:cNvGraphicFramePr/>
                <a:graphic xmlns:a="http://schemas.openxmlformats.org/drawingml/2006/main">
                  <a:graphicData uri="http://schemas.microsoft.com/office/word/2010/wordprocessingShape">
                    <wps:wsp>
                      <wps:cNvSpPr/>
                      <wps:spPr>
                        <a:xfrm>
                          <a:off x="0" y="0"/>
                          <a:ext cx="1923897" cy="957664"/>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31AF" w:rsidRPr="006531AF" w:rsidRDefault="008F3A4F" w:rsidP="006531AF">
                            <w:pPr>
                              <w:spacing w:after="0" w:line="240" w:lineRule="auto"/>
                              <w:jc w:val="center"/>
                              <w:rPr>
                                <w:sz w:val="20"/>
                                <w:szCs w:val="20"/>
                              </w:rPr>
                            </w:pPr>
                            <w:r w:rsidRPr="008F3A4F">
                              <w:rPr>
                                <w:sz w:val="12"/>
                                <w:szCs w:val="20"/>
                              </w:rPr>
                              <w:br/>
                            </w:r>
                            <w:r>
                              <w:rPr>
                                <w:sz w:val="20"/>
                                <w:szCs w:val="20"/>
                              </w:rPr>
                              <w:t>Unused d</w:t>
                            </w:r>
                            <w:r w:rsidR="006531AF" w:rsidRPr="006531AF">
                              <w:rPr>
                                <w:sz w:val="20"/>
                                <w:szCs w:val="20"/>
                              </w:rPr>
                              <w:t xml:space="preserve">rug </w:t>
                            </w:r>
                            <w:r>
                              <w:rPr>
                                <w:sz w:val="20"/>
                                <w:szCs w:val="20"/>
                              </w:rPr>
                              <w:t>p</w:t>
                            </w:r>
                            <w:r w:rsidR="006531AF" w:rsidRPr="006531AF">
                              <w:rPr>
                                <w:sz w:val="20"/>
                                <w:szCs w:val="20"/>
                              </w:rPr>
                              <w:t>araphernalia</w:t>
                            </w:r>
                            <w:r>
                              <w:rPr>
                                <w:sz w:val="20"/>
                                <w:szCs w:val="20"/>
                              </w:rPr>
                              <w:t xml:space="preserve"> </w:t>
                            </w:r>
                            <w:r>
                              <w:rPr>
                                <w:sz w:val="20"/>
                                <w:szCs w:val="20"/>
                              </w:rPr>
                              <w:br/>
                              <w:t>OR</w:t>
                            </w:r>
                            <w:r>
                              <w:rPr>
                                <w:sz w:val="20"/>
                                <w:szCs w:val="20"/>
                              </w:rPr>
                              <w:br/>
                            </w:r>
                            <w:r w:rsidR="006531AF" w:rsidRPr="006531AF">
                              <w:rPr>
                                <w:sz w:val="20"/>
                                <w:szCs w:val="20"/>
                              </w:rPr>
                              <w:t xml:space="preserve">Shisha </w:t>
                            </w:r>
                            <w:r>
                              <w:rPr>
                                <w:sz w:val="20"/>
                                <w:szCs w:val="20"/>
                              </w:rPr>
                              <w:t>p</w:t>
                            </w:r>
                            <w:r w:rsidR="004A3400">
                              <w:rPr>
                                <w:sz w:val="20"/>
                                <w:szCs w:val="20"/>
                              </w:rPr>
                              <w:t xml:space="preserve">ipes </w:t>
                            </w:r>
                            <w:r w:rsidR="006531AF" w:rsidRPr="006531AF">
                              <w:rPr>
                                <w:sz w:val="20"/>
                                <w:szCs w:val="20"/>
                              </w:rPr>
                              <w:t>– possession of</w:t>
                            </w:r>
                          </w:p>
                          <w:p w:rsidR="006531AF" w:rsidRDefault="006531AF" w:rsidP="006531A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24C61" id="Rounded Rectangle 16" o:spid="_x0000_s1027" style="position:absolute;margin-left:31.35pt;margin-top:517.75pt;width:151.5pt;height:75.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" o:allowoverlap="f" fillcolor="#7030a0" stroked="f" strokeweight="1pt">
                <v:stroke joinstyle="miter"/>
                <v:textbox>
                  <w:txbxContent>
                    <w:p w:rsidR="006531AF" w:rsidRPr="006531AF" w:rsidRDefault="008F3A4F" w:rsidP="006531AF">
                      <w:pPr>
                        <w:spacing w:after="0" w:line="240" w:lineRule="auto"/>
                        <w:jc w:val="center"/>
                        <w:rPr>
                          <w:sz w:val="20"/>
                          <w:szCs w:val="20"/>
                        </w:rPr>
                      </w:pPr>
                      <w:bookmarkStart w:id="1" w:name="_GoBack"/>
                      <w:r w:rsidRPr="008F3A4F">
                        <w:rPr>
                          <w:sz w:val="12"/>
                          <w:szCs w:val="20"/>
                        </w:rPr>
                        <w:br/>
                      </w:r>
                      <w:r>
                        <w:rPr>
                          <w:sz w:val="20"/>
                          <w:szCs w:val="20"/>
                        </w:rPr>
                        <w:t>Unused d</w:t>
                      </w:r>
                      <w:r w:rsidR="006531AF" w:rsidRPr="006531AF">
                        <w:rPr>
                          <w:sz w:val="20"/>
                          <w:szCs w:val="20"/>
                        </w:rPr>
                        <w:t xml:space="preserve">rug </w:t>
                      </w:r>
                      <w:r>
                        <w:rPr>
                          <w:sz w:val="20"/>
                          <w:szCs w:val="20"/>
                        </w:rPr>
                        <w:t>p</w:t>
                      </w:r>
                      <w:r w:rsidR="006531AF" w:rsidRPr="006531AF">
                        <w:rPr>
                          <w:sz w:val="20"/>
                          <w:szCs w:val="20"/>
                        </w:rPr>
                        <w:t>araphernalia</w:t>
                      </w:r>
                      <w:r>
                        <w:rPr>
                          <w:sz w:val="20"/>
                          <w:szCs w:val="20"/>
                        </w:rPr>
                        <w:t xml:space="preserve"> </w:t>
                      </w:r>
                      <w:r>
                        <w:rPr>
                          <w:sz w:val="20"/>
                          <w:szCs w:val="20"/>
                        </w:rPr>
                        <w:br/>
                        <w:t>OR</w:t>
                      </w:r>
                      <w:r>
                        <w:rPr>
                          <w:sz w:val="20"/>
                          <w:szCs w:val="20"/>
                        </w:rPr>
                        <w:br/>
                      </w:r>
                      <w:r w:rsidR="006531AF" w:rsidRPr="006531AF">
                        <w:rPr>
                          <w:sz w:val="20"/>
                          <w:szCs w:val="20"/>
                        </w:rPr>
                        <w:t xml:space="preserve">Shisha </w:t>
                      </w:r>
                      <w:r>
                        <w:rPr>
                          <w:sz w:val="20"/>
                          <w:szCs w:val="20"/>
                        </w:rPr>
                        <w:t>p</w:t>
                      </w:r>
                      <w:r w:rsidR="004A3400">
                        <w:rPr>
                          <w:sz w:val="20"/>
                          <w:szCs w:val="20"/>
                        </w:rPr>
                        <w:t xml:space="preserve">ipes </w:t>
                      </w:r>
                      <w:r w:rsidR="006531AF" w:rsidRPr="006531AF">
                        <w:rPr>
                          <w:sz w:val="20"/>
                          <w:szCs w:val="20"/>
                        </w:rPr>
                        <w:t>– possession of</w:t>
                      </w:r>
                    </w:p>
                    <w:bookmarkEnd w:id="1"/>
                    <w:p w:rsidR="006531AF" w:rsidRDefault="006531AF" w:rsidP="006531AF">
                      <w:pPr>
                        <w:jc w:val="center"/>
                        <w:rPr>
                          <w:sz w:val="20"/>
                        </w:rPr>
                      </w:pPr>
                    </w:p>
                  </w:txbxContent>
                </v:textbox>
                <w10:wrap anchorx="margin"/>
              </v:roundrect>
            </w:pict>
          </mc:Fallback>
        </mc:AlternateContent>
      </w:r>
      <w:r w:rsidR="00321057">
        <w:rPr>
          <w:noProof/>
          <w:lang w:eastAsia="en-GB"/>
        </w:rPr>
        <mc:AlternateContent>
          <mc:Choice Requires="wps">
            <w:drawing>
              <wp:anchor distT="0" distB="0" distL="114300" distR="114300" simplePos="0" relativeHeight="251719680" behindDoc="0" locked="0" layoutInCell="1" allowOverlap="1" wp14:anchorId="4C9883E7" wp14:editId="12090BD7">
                <wp:simplePos x="0" y="0"/>
                <wp:positionH relativeFrom="margin">
                  <wp:posOffset>3058922</wp:posOffset>
                </wp:positionH>
                <wp:positionV relativeFrom="paragraph">
                  <wp:posOffset>6671844</wp:posOffset>
                </wp:positionV>
                <wp:extent cx="142875" cy="638175"/>
                <wp:effectExtent l="0" t="0" r="0" b="9525"/>
                <wp:wrapNone/>
                <wp:docPr id="21" name="Down Arrow 21"/>
                <wp:cNvGraphicFramePr/>
                <a:graphic xmlns:a="http://schemas.openxmlformats.org/drawingml/2006/main">
                  <a:graphicData uri="http://schemas.microsoft.com/office/word/2010/wordprocessingShape">
                    <wps:wsp>
                      <wps:cNvSpPr/>
                      <wps:spPr>
                        <a:xfrm rot="16200000">
                          <a:off x="0" y="0"/>
                          <a:ext cx="142875" cy="638175"/>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EBAA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240.85pt;margin-top:525.35pt;width:11.25pt;height:50.25pt;rotation:-90;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" adj="19182" fillcolor="#7030a0" stroked="f" strokeweight="1pt">
                <w10:wrap anchorx="margin"/>
              </v:shape>
            </w:pict>
          </mc:Fallback>
        </mc:AlternateContent>
      </w:r>
      <w:r w:rsidR="00321057" w:rsidRPr="004B0DB5">
        <w:rPr>
          <w:noProof/>
          <w:lang w:eastAsia="en-GB"/>
        </w:rPr>
        <mc:AlternateContent>
          <mc:Choice Requires="wps">
            <w:drawing>
              <wp:anchor distT="0" distB="0" distL="114300" distR="114300" simplePos="0" relativeHeight="251717632" behindDoc="0" locked="0" layoutInCell="1" allowOverlap="0" wp14:anchorId="1E943061" wp14:editId="3610C8BD">
                <wp:simplePos x="0" y="0"/>
                <wp:positionH relativeFrom="margin">
                  <wp:posOffset>3684905</wp:posOffset>
                </wp:positionH>
                <wp:positionV relativeFrom="paragraph">
                  <wp:posOffset>6560998</wp:posOffset>
                </wp:positionV>
                <wp:extent cx="1781175" cy="914400"/>
                <wp:effectExtent l="0" t="0" r="9525" b="0"/>
                <wp:wrapNone/>
                <wp:docPr id="20" name="Rounded Rectangle 20"/>
                <wp:cNvGraphicFramePr/>
                <a:graphic xmlns:a="http://schemas.openxmlformats.org/drawingml/2006/main">
                  <a:graphicData uri="http://schemas.microsoft.com/office/word/2010/wordprocessingShape">
                    <wps:wsp>
                      <wps:cNvSpPr/>
                      <wps:spPr>
                        <a:xfrm>
                          <a:off x="0" y="0"/>
                          <a:ext cx="1781175" cy="91440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31AF" w:rsidRDefault="006531AF" w:rsidP="006531AF">
                            <w:pPr>
                              <w:spacing w:after="0" w:line="240" w:lineRule="auto"/>
                              <w:jc w:val="center"/>
                              <w:rPr>
                                <w:sz w:val="20"/>
                              </w:rPr>
                            </w:pPr>
                            <w:r>
                              <w:rPr>
                                <w:sz w:val="20"/>
                                <w:szCs w:val="20"/>
                              </w:rPr>
                              <w:t xml:space="preserve">Confiscation </w:t>
                            </w:r>
                            <w:r w:rsidR="008F3A4F">
                              <w:rPr>
                                <w:sz w:val="20"/>
                                <w:szCs w:val="20"/>
                              </w:rPr>
                              <w:t>and/or</w:t>
                            </w:r>
                            <w:r>
                              <w:rPr>
                                <w:sz w:val="20"/>
                                <w:szCs w:val="20"/>
                              </w:rPr>
                              <w:t xml:space="preserve"> </w:t>
                            </w:r>
                            <w:r w:rsidR="008F3A4F">
                              <w:rPr>
                                <w:sz w:val="20"/>
                                <w:szCs w:val="20"/>
                              </w:rPr>
                              <w:t>d</w:t>
                            </w:r>
                            <w:r>
                              <w:rPr>
                                <w:sz w:val="20"/>
                                <w:szCs w:val="20"/>
                              </w:rPr>
                              <w:t>isposal with advisory letter</w:t>
                            </w:r>
                            <w:r w:rsidR="00A60137">
                              <w:rPr>
                                <w:sz w:val="20"/>
                                <w:szCs w:val="20"/>
                              </w:rPr>
                              <w:t xml:space="preserve"> in first instance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43061" id="Rounded Rectangle 20" o:spid="_x0000_s1028" style="position:absolute;margin-left:290.15pt;margin-top:516.6pt;width:140.25pt;height:1in;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" o:allowoverlap="f" fillcolor="#7030a0" stroked="f" strokeweight="1pt">
                <v:stroke joinstyle="miter"/>
                <v:textbox>
                  <w:txbxContent>
                    <w:p w:rsidR="006531AF" w:rsidRDefault="006531AF" w:rsidP="006531AF">
                      <w:pPr>
                        <w:spacing w:after="0" w:line="240" w:lineRule="auto"/>
                        <w:jc w:val="center"/>
                        <w:rPr>
                          <w:sz w:val="20"/>
                        </w:rPr>
                      </w:pPr>
                      <w:r>
                        <w:rPr>
                          <w:sz w:val="20"/>
                          <w:szCs w:val="20"/>
                        </w:rPr>
                        <w:t xml:space="preserve">Confiscation </w:t>
                      </w:r>
                      <w:r w:rsidR="008F3A4F">
                        <w:rPr>
                          <w:sz w:val="20"/>
                          <w:szCs w:val="20"/>
                        </w:rPr>
                        <w:t>and/or</w:t>
                      </w:r>
                      <w:r>
                        <w:rPr>
                          <w:sz w:val="20"/>
                          <w:szCs w:val="20"/>
                        </w:rPr>
                        <w:t xml:space="preserve"> </w:t>
                      </w:r>
                      <w:r w:rsidR="008F3A4F">
                        <w:rPr>
                          <w:sz w:val="20"/>
                          <w:szCs w:val="20"/>
                        </w:rPr>
                        <w:t>d</w:t>
                      </w:r>
                      <w:r>
                        <w:rPr>
                          <w:sz w:val="20"/>
                          <w:szCs w:val="20"/>
                        </w:rPr>
                        <w:t>isposal with advisory letter</w:t>
                      </w:r>
                      <w:r w:rsidR="00A60137">
                        <w:rPr>
                          <w:sz w:val="20"/>
                          <w:szCs w:val="20"/>
                        </w:rPr>
                        <w:t xml:space="preserve"> in first instance</w:t>
                      </w:r>
                    </w:p>
                  </w:txbxContent>
                </v:textbox>
                <w10:wrap anchorx="margin"/>
              </v:roundrect>
            </w:pict>
          </mc:Fallback>
        </mc:AlternateContent>
      </w:r>
      <w:r w:rsidR="00321057" w:rsidRPr="004B0DB5">
        <w:rPr>
          <w:noProof/>
          <w:lang w:eastAsia="en-GB"/>
        </w:rPr>
        <mc:AlternateContent>
          <mc:Choice Requires="wps">
            <w:drawing>
              <wp:anchor distT="0" distB="0" distL="114300" distR="114300" simplePos="0" relativeHeight="251709440" behindDoc="0" locked="0" layoutInCell="1" allowOverlap="0" wp14:anchorId="7AAEA1F4" wp14:editId="1888168A">
                <wp:simplePos x="0" y="0"/>
                <wp:positionH relativeFrom="margin">
                  <wp:posOffset>-92132</wp:posOffset>
                </wp:positionH>
                <wp:positionV relativeFrom="paragraph">
                  <wp:posOffset>7739304</wp:posOffset>
                </wp:positionV>
                <wp:extent cx="5756275" cy="923925"/>
                <wp:effectExtent l="0" t="0" r="0" b="9525"/>
                <wp:wrapNone/>
                <wp:docPr id="13" name="Rounded Rectangle 13"/>
                <wp:cNvGraphicFramePr/>
                <a:graphic xmlns:a="http://schemas.openxmlformats.org/drawingml/2006/main">
                  <a:graphicData uri="http://schemas.microsoft.com/office/word/2010/wordprocessingShape">
                    <wps:wsp>
                      <wps:cNvSpPr/>
                      <wps:spPr>
                        <a:xfrm>
                          <a:off x="0" y="0"/>
                          <a:ext cx="5756275" cy="92392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0E02" w:rsidRPr="007E0E02" w:rsidRDefault="007E0E02" w:rsidP="007E0E02">
                            <w:pPr>
                              <w:ind w:left="-284" w:right="-320"/>
                              <w:jc w:val="center"/>
                              <w:rPr>
                                <w:color w:val="FFFFFF" w:themeColor="background1"/>
                                <w:sz w:val="20"/>
                                <w:szCs w:val="20"/>
                              </w:rPr>
                            </w:pPr>
                            <w:r w:rsidRPr="007E0E02">
                              <w:rPr>
                                <w:b/>
                                <w:sz w:val="24"/>
                                <w:szCs w:val="24"/>
                              </w:rPr>
                              <w:t>References</w:t>
                            </w:r>
                            <w:r w:rsidR="006531AF">
                              <w:rPr>
                                <w:b/>
                                <w:sz w:val="24"/>
                                <w:szCs w:val="24"/>
                              </w:rPr>
                              <w:br/>
                            </w:r>
                            <w:r w:rsidRPr="007E0E02">
                              <w:rPr>
                                <w:sz w:val="20"/>
                                <w:szCs w:val="20"/>
                              </w:rPr>
                              <w:t xml:space="preserve">Drug Classification Form: </w:t>
                            </w:r>
                            <w:hyperlink r:id="rId6" w:history="1">
                              <w:r w:rsidRPr="007E0E02">
                                <w:rPr>
                                  <w:rStyle w:val="Hyperlink"/>
                                  <w:color w:val="FFFFFF" w:themeColor="background1"/>
                                  <w:sz w:val="20"/>
                                  <w:szCs w:val="20"/>
                                </w:rPr>
                                <w:t>https://www.gov.uk/penalties-drug-possession-dealing</w:t>
                              </w:r>
                            </w:hyperlink>
                            <w:r w:rsidR="006531AF">
                              <w:rPr>
                                <w:rStyle w:val="Hyperlink"/>
                                <w:color w:val="FFFFFF" w:themeColor="background1"/>
                                <w:sz w:val="20"/>
                                <w:szCs w:val="20"/>
                              </w:rPr>
                              <w:br/>
                            </w:r>
                            <w:r w:rsidRPr="007E0E02">
                              <w:rPr>
                                <w:color w:val="FFFFFF" w:themeColor="background1"/>
                                <w:sz w:val="20"/>
                                <w:szCs w:val="20"/>
                              </w:rPr>
                              <w:t xml:space="preserve">Psychoactive Substances Act 2016: </w:t>
                            </w:r>
                            <w:hyperlink r:id="rId7" w:history="1">
                              <w:r w:rsidRPr="007E0E02">
                                <w:rPr>
                                  <w:rStyle w:val="Hyperlink"/>
                                  <w:color w:val="FFFFFF" w:themeColor="background1"/>
                                  <w:sz w:val="20"/>
                                  <w:szCs w:val="20"/>
                                </w:rPr>
                                <w:t>https://www.gov.uk/penalties-drug-possession-dealing</w:t>
                              </w:r>
                            </w:hyperlink>
                            <w:r w:rsidR="006531AF">
                              <w:rPr>
                                <w:rStyle w:val="Hyperlink"/>
                                <w:color w:val="FFFFFF" w:themeColor="background1"/>
                                <w:sz w:val="20"/>
                                <w:szCs w:val="20"/>
                              </w:rPr>
                              <w:br/>
                            </w:r>
                            <w:r w:rsidRPr="007E0E02">
                              <w:rPr>
                                <w:color w:val="FFFFFF" w:themeColor="background1"/>
                                <w:sz w:val="20"/>
                                <w:szCs w:val="20"/>
                              </w:rPr>
                              <w:t>Misuse of Drugs Act 1971</w:t>
                            </w:r>
                            <w:r>
                              <w:rPr>
                                <w:color w:val="FFFFFF" w:themeColor="background1"/>
                                <w:sz w:val="20"/>
                                <w:szCs w:val="20"/>
                              </w:rPr>
                              <w:t>, Section 8</w:t>
                            </w:r>
                            <w:r w:rsidRPr="007E0E02">
                              <w:rPr>
                                <w:color w:val="FFFFFF" w:themeColor="background1"/>
                                <w:sz w:val="20"/>
                                <w:szCs w:val="20"/>
                              </w:rPr>
                              <w:t xml:space="preserve">: </w:t>
                            </w:r>
                            <w:hyperlink r:id="rId8" w:history="1">
                              <w:r w:rsidRPr="007E0E02">
                                <w:rPr>
                                  <w:rStyle w:val="Hyperlink"/>
                                  <w:color w:val="FFFFFF" w:themeColor="background1"/>
                                  <w:sz w:val="20"/>
                                  <w:szCs w:val="20"/>
                                </w:rPr>
                                <w:t>http://www.legislation.gov.uk/ukpga/1971/38/section/8</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EA1F4" id="Rounded Rectangle 13" o:spid="_x0000_s1029" style="position:absolute;margin-left:-7.25pt;margin-top:609.4pt;width:453.25pt;height:72.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" o:allowoverlap="f" fillcolor="#7030a0" stroked="f" strokeweight="1pt">
                <v:stroke joinstyle="miter"/>
                <v:textbox>
                  <w:txbxContent>
                    <w:p w:rsidR="007E0E02" w:rsidRPr="007E0E02" w:rsidRDefault="007E0E02" w:rsidP="007E0E02">
                      <w:pPr>
                        <w:ind w:left="-284" w:right="-320"/>
                        <w:jc w:val="center"/>
                        <w:rPr>
                          <w:color w:val="FFFFFF" w:themeColor="background1"/>
                          <w:sz w:val="20"/>
                          <w:szCs w:val="20"/>
                        </w:rPr>
                      </w:pPr>
                      <w:r w:rsidRPr="007E0E02">
                        <w:rPr>
                          <w:b/>
                          <w:sz w:val="24"/>
                          <w:szCs w:val="24"/>
                        </w:rPr>
                        <w:t>References</w:t>
                      </w:r>
                      <w:r w:rsidR="006531AF">
                        <w:rPr>
                          <w:b/>
                          <w:sz w:val="24"/>
                          <w:szCs w:val="24"/>
                        </w:rPr>
                        <w:br/>
                      </w:r>
                      <w:r w:rsidRPr="007E0E02">
                        <w:rPr>
                          <w:sz w:val="20"/>
                          <w:szCs w:val="20"/>
                        </w:rPr>
                        <w:t xml:space="preserve">Drug Classification Form: </w:t>
                      </w:r>
                      <w:hyperlink r:id="rId9" w:history="1">
                        <w:r w:rsidRPr="007E0E02">
                          <w:rPr>
                            <w:rStyle w:val="Hyperlink"/>
                            <w:color w:val="FFFFFF" w:themeColor="background1"/>
                            <w:sz w:val="20"/>
                            <w:szCs w:val="20"/>
                          </w:rPr>
                          <w:t>https://www.gov.uk/penalties-drug-possession-dealing</w:t>
                        </w:r>
                      </w:hyperlink>
                      <w:r w:rsidR="006531AF">
                        <w:rPr>
                          <w:rStyle w:val="Hyperlink"/>
                          <w:color w:val="FFFFFF" w:themeColor="background1"/>
                          <w:sz w:val="20"/>
                          <w:szCs w:val="20"/>
                        </w:rPr>
                        <w:br/>
                      </w:r>
                      <w:r w:rsidRPr="007E0E02">
                        <w:rPr>
                          <w:color w:val="FFFFFF" w:themeColor="background1"/>
                          <w:sz w:val="20"/>
                          <w:szCs w:val="20"/>
                        </w:rPr>
                        <w:t xml:space="preserve">Psychoactive Substances Act 2016: </w:t>
                      </w:r>
                      <w:hyperlink r:id="rId10" w:history="1">
                        <w:r w:rsidRPr="007E0E02">
                          <w:rPr>
                            <w:rStyle w:val="Hyperlink"/>
                            <w:color w:val="FFFFFF" w:themeColor="background1"/>
                            <w:sz w:val="20"/>
                            <w:szCs w:val="20"/>
                          </w:rPr>
                          <w:t>https://www.gov.uk/penalties-drug-possession-dealing</w:t>
                        </w:r>
                      </w:hyperlink>
                      <w:r w:rsidR="006531AF">
                        <w:rPr>
                          <w:rStyle w:val="Hyperlink"/>
                          <w:color w:val="FFFFFF" w:themeColor="background1"/>
                          <w:sz w:val="20"/>
                          <w:szCs w:val="20"/>
                        </w:rPr>
                        <w:br/>
                      </w:r>
                      <w:r w:rsidRPr="007E0E02">
                        <w:rPr>
                          <w:color w:val="FFFFFF" w:themeColor="background1"/>
                          <w:sz w:val="20"/>
                          <w:szCs w:val="20"/>
                        </w:rPr>
                        <w:t>Misuse of Drugs Act 1971</w:t>
                      </w:r>
                      <w:r>
                        <w:rPr>
                          <w:color w:val="FFFFFF" w:themeColor="background1"/>
                          <w:sz w:val="20"/>
                          <w:szCs w:val="20"/>
                        </w:rPr>
                        <w:t>, Section 8</w:t>
                      </w:r>
                      <w:r w:rsidRPr="007E0E02">
                        <w:rPr>
                          <w:color w:val="FFFFFF" w:themeColor="background1"/>
                          <w:sz w:val="20"/>
                          <w:szCs w:val="20"/>
                        </w:rPr>
                        <w:t xml:space="preserve">: </w:t>
                      </w:r>
                      <w:hyperlink r:id="rId11" w:history="1">
                        <w:r w:rsidRPr="007E0E02">
                          <w:rPr>
                            <w:rStyle w:val="Hyperlink"/>
                            <w:color w:val="FFFFFF" w:themeColor="background1"/>
                            <w:sz w:val="20"/>
                            <w:szCs w:val="20"/>
                          </w:rPr>
                          <w:t>http://www.legislation.gov.uk/ukpga/1971/38/section/8</w:t>
                        </w:r>
                      </w:hyperlink>
                    </w:p>
                  </w:txbxContent>
                </v:textbox>
                <w10:wrap anchorx="margin"/>
              </v:roundrect>
            </w:pict>
          </mc:Fallback>
        </mc:AlternateContent>
      </w:r>
      <w:r w:rsidR="00D9646C" w:rsidRPr="004B0DB5">
        <w:rPr>
          <w:noProof/>
          <w:lang w:eastAsia="en-GB"/>
        </w:rPr>
        <mc:AlternateContent>
          <mc:Choice Requires="wps">
            <w:drawing>
              <wp:anchor distT="0" distB="0" distL="114300" distR="114300" simplePos="0" relativeHeight="251713536" behindDoc="0" locked="0" layoutInCell="1" allowOverlap="0" wp14:anchorId="6FD0B7E7" wp14:editId="352BFA40">
                <wp:simplePos x="0" y="0"/>
                <wp:positionH relativeFrom="margin">
                  <wp:posOffset>-644830</wp:posOffset>
                </wp:positionH>
                <wp:positionV relativeFrom="paragraph">
                  <wp:posOffset>173355</wp:posOffset>
                </wp:positionV>
                <wp:extent cx="7010400" cy="676275"/>
                <wp:effectExtent l="0" t="0" r="0" b="9525"/>
                <wp:wrapNone/>
                <wp:docPr id="14" name="Rounded Rectangle 14"/>
                <wp:cNvGraphicFramePr/>
                <a:graphic xmlns:a="http://schemas.openxmlformats.org/drawingml/2006/main">
                  <a:graphicData uri="http://schemas.microsoft.com/office/word/2010/wordprocessingShape">
                    <wps:wsp>
                      <wps:cNvSpPr/>
                      <wps:spPr>
                        <a:xfrm>
                          <a:off x="0" y="0"/>
                          <a:ext cx="7010400" cy="6762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31AF" w:rsidRPr="005A547F" w:rsidRDefault="006531AF" w:rsidP="006531AF">
                            <w:pPr>
                              <w:ind w:left="-284" w:right="-320"/>
                              <w:jc w:val="center"/>
                              <w:rPr>
                                <w:color w:val="FFFFFF" w:themeColor="background1"/>
                                <w:sz w:val="21"/>
                                <w:szCs w:val="21"/>
                              </w:rPr>
                            </w:pPr>
                            <w:r w:rsidRPr="005A547F">
                              <w:rPr>
                                <w:rFonts w:ascii="Calibri" w:hAnsi="Calibri"/>
                                <w:color w:val="FFFFFF" w:themeColor="background1"/>
                                <w:sz w:val="21"/>
                                <w:szCs w:val="21"/>
                              </w:rPr>
                              <w:t>The misuse of drugs act section 8 states that as landlords we can’t knowingly permit or suffer the use of drugs on our premises.  We therefore have rules in place should students to be found using, in possession or receiving any class of drugs or psychoactive substances within their accommodation or in the vicinity of the accommodation.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0B7E7" id="Rounded Rectangle 14" o:spid="_x0000_s1030" style="position:absolute;margin-left:-50.75pt;margin-top:13.65pt;width:552pt;height:53.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" o:allowoverlap="f" fillcolor="#7030a0" stroked="f" strokeweight="1pt">
                <v:stroke joinstyle="miter"/>
                <v:textbox>
                  <w:txbxContent>
                    <w:p w:rsidR="006531AF" w:rsidRPr="005A547F" w:rsidRDefault="006531AF" w:rsidP="006531AF">
                      <w:pPr>
                        <w:ind w:left="-284" w:right="-320"/>
                        <w:jc w:val="center"/>
                        <w:rPr>
                          <w:color w:val="FFFFFF" w:themeColor="background1"/>
                          <w:sz w:val="21"/>
                          <w:szCs w:val="21"/>
                        </w:rPr>
                      </w:pPr>
                      <w:r w:rsidRPr="005A547F">
                        <w:rPr>
                          <w:rFonts w:ascii="Calibri" w:hAnsi="Calibri"/>
                          <w:color w:val="FFFFFF" w:themeColor="background1"/>
                          <w:sz w:val="21"/>
                          <w:szCs w:val="21"/>
                        </w:rPr>
                        <w:t>The misuse of drugs act section 8 states that as landlords we can’t knowingly permit or suffer the use of drugs on our premises.  We therefore have rules in place should students to be found using, in possession or receiving any class of drugs or psychoactive substances within their accommodation or in the vicinity of the accommodation. </w:t>
                      </w:r>
                    </w:p>
                  </w:txbxContent>
                </v:textbox>
                <w10:wrap anchorx="margin"/>
              </v:roundrect>
            </w:pict>
          </mc:Fallback>
        </mc:AlternateContent>
      </w:r>
      <w:r w:rsidR="008F3A4F" w:rsidRPr="004B0DB5">
        <w:rPr>
          <w:noProof/>
          <w:lang w:eastAsia="en-GB"/>
        </w:rPr>
        <mc:AlternateContent>
          <mc:Choice Requires="wps">
            <w:drawing>
              <wp:anchor distT="0" distB="0" distL="114300" distR="114300" simplePos="0" relativeHeight="251696128" behindDoc="0" locked="0" layoutInCell="1" allowOverlap="0" wp14:anchorId="1742C8B6" wp14:editId="781AB8BE">
                <wp:simplePos x="0" y="0"/>
                <wp:positionH relativeFrom="margin">
                  <wp:posOffset>16510</wp:posOffset>
                </wp:positionH>
                <wp:positionV relativeFrom="paragraph">
                  <wp:posOffset>5354955</wp:posOffset>
                </wp:positionV>
                <wp:extent cx="5705475" cy="914400"/>
                <wp:effectExtent l="0" t="0" r="9525" b="0"/>
                <wp:wrapNone/>
                <wp:docPr id="43" name="Rounded Rectangle 43"/>
                <wp:cNvGraphicFramePr/>
                <a:graphic xmlns:a="http://schemas.openxmlformats.org/drawingml/2006/main">
                  <a:graphicData uri="http://schemas.microsoft.com/office/word/2010/wordprocessingShape">
                    <wps:wsp>
                      <wps:cNvSpPr/>
                      <wps:spPr>
                        <a:xfrm>
                          <a:off x="0" y="0"/>
                          <a:ext cx="5705475" cy="91440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753F" w:rsidRPr="006531AF" w:rsidRDefault="0086753F" w:rsidP="00FE24FE">
                            <w:pPr>
                              <w:spacing w:after="0" w:line="240" w:lineRule="auto"/>
                              <w:jc w:val="center"/>
                              <w:rPr>
                                <w:b/>
                                <w:sz w:val="12"/>
                                <w:szCs w:val="32"/>
                              </w:rPr>
                            </w:pPr>
                          </w:p>
                          <w:p w:rsidR="00A93EBF" w:rsidRPr="00282165" w:rsidRDefault="00FE24FE" w:rsidP="00FE24FE">
                            <w:pPr>
                              <w:spacing w:after="0" w:line="240" w:lineRule="auto"/>
                              <w:jc w:val="center"/>
                              <w:rPr>
                                <w:sz w:val="32"/>
                                <w:szCs w:val="32"/>
                              </w:rPr>
                            </w:pPr>
                            <w:r w:rsidRPr="00282165">
                              <w:rPr>
                                <w:b/>
                                <w:sz w:val="32"/>
                                <w:szCs w:val="32"/>
                              </w:rPr>
                              <w:t>Notice to Quit</w:t>
                            </w:r>
                            <w:r w:rsidRPr="00282165">
                              <w:rPr>
                                <w:sz w:val="32"/>
                                <w:szCs w:val="32"/>
                              </w:rPr>
                              <w:t xml:space="preserve"> </w:t>
                            </w:r>
                          </w:p>
                          <w:p w:rsidR="00FE24FE" w:rsidRPr="00282165" w:rsidRDefault="00FE24FE" w:rsidP="00FE24FE">
                            <w:pPr>
                              <w:spacing w:after="0" w:line="240" w:lineRule="auto"/>
                              <w:jc w:val="center"/>
                              <w:rPr>
                                <w:sz w:val="32"/>
                                <w:szCs w:val="32"/>
                              </w:rPr>
                            </w:pPr>
                            <w:r w:rsidRPr="00282165">
                              <w:rPr>
                                <w:sz w:val="32"/>
                                <w:szCs w:val="32"/>
                              </w:rPr>
                              <w:t>UWE Accommodation</w:t>
                            </w:r>
                          </w:p>
                          <w:p w:rsidR="004B0DB5" w:rsidRDefault="004B0DB5" w:rsidP="00FE24FE">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2C8B6" id="Rounded Rectangle 43" o:spid="_x0000_s1031" style="position:absolute;margin-left:1.3pt;margin-top:421.65pt;width:449.25pt;height:1in;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" o:allowoverlap="f" fillcolor="#7030a0" stroked="f" strokeweight="1pt">
                <v:stroke joinstyle="miter"/>
                <v:textbox>
                  <w:txbxContent>
                    <w:p w:rsidR="0086753F" w:rsidRPr="006531AF" w:rsidRDefault="0086753F" w:rsidP="00FE24FE">
                      <w:pPr>
                        <w:spacing w:after="0" w:line="240" w:lineRule="auto"/>
                        <w:jc w:val="center"/>
                        <w:rPr>
                          <w:b/>
                          <w:sz w:val="12"/>
                          <w:szCs w:val="32"/>
                        </w:rPr>
                      </w:pPr>
                    </w:p>
                    <w:p w:rsidR="00A93EBF" w:rsidRPr="00282165" w:rsidRDefault="00FE24FE" w:rsidP="00FE24FE">
                      <w:pPr>
                        <w:spacing w:after="0" w:line="240" w:lineRule="auto"/>
                        <w:jc w:val="center"/>
                        <w:rPr>
                          <w:sz w:val="32"/>
                          <w:szCs w:val="32"/>
                        </w:rPr>
                      </w:pPr>
                      <w:r w:rsidRPr="00282165">
                        <w:rPr>
                          <w:b/>
                          <w:sz w:val="32"/>
                          <w:szCs w:val="32"/>
                        </w:rPr>
                        <w:t>Notice to Quit</w:t>
                      </w:r>
                      <w:r w:rsidRPr="00282165">
                        <w:rPr>
                          <w:sz w:val="32"/>
                          <w:szCs w:val="32"/>
                        </w:rPr>
                        <w:t xml:space="preserve"> </w:t>
                      </w:r>
                    </w:p>
                    <w:p w:rsidR="00FE24FE" w:rsidRPr="00282165" w:rsidRDefault="00FE24FE" w:rsidP="00FE24FE">
                      <w:pPr>
                        <w:spacing w:after="0" w:line="240" w:lineRule="auto"/>
                        <w:jc w:val="center"/>
                        <w:rPr>
                          <w:sz w:val="32"/>
                          <w:szCs w:val="32"/>
                        </w:rPr>
                      </w:pPr>
                      <w:r w:rsidRPr="00282165">
                        <w:rPr>
                          <w:sz w:val="32"/>
                          <w:szCs w:val="32"/>
                        </w:rPr>
                        <w:t>UWE Accommodation</w:t>
                      </w:r>
                    </w:p>
                    <w:p w:rsidR="004B0DB5" w:rsidRDefault="004B0DB5" w:rsidP="00FE24FE">
                      <w:pPr>
                        <w:jc w:val="center"/>
                        <w:rPr>
                          <w:sz w:val="20"/>
                        </w:rPr>
                      </w:pPr>
                    </w:p>
                  </w:txbxContent>
                </v:textbox>
                <w10:wrap anchorx="margin"/>
              </v:roundrect>
            </w:pict>
          </mc:Fallback>
        </mc:AlternateContent>
      </w:r>
      <w:r w:rsidR="008F3A4F">
        <w:rPr>
          <w:noProof/>
          <w:lang w:eastAsia="en-GB"/>
        </w:rPr>
        <mc:AlternateContent>
          <mc:Choice Requires="wps">
            <w:drawing>
              <wp:anchor distT="0" distB="0" distL="114300" distR="114300" simplePos="0" relativeHeight="251711488" behindDoc="0" locked="0" layoutInCell="1" allowOverlap="1" wp14:anchorId="073B8B83" wp14:editId="1263DD96">
                <wp:simplePos x="0" y="0"/>
                <wp:positionH relativeFrom="margin">
                  <wp:posOffset>2023110</wp:posOffset>
                </wp:positionH>
                <wp:positionV relativeFrom="paragraph">
                  <wp:posOffset>4796155</wp:posOffset>
                </wp:positionV>
                <wp:extent cx="143510" cy="523875"/>
                <wp:effectExtent l="0" t="0" r="8890" b="9525"/>
                <wp:wrapNone/>
                <wp:docPr id="19" name="Down Arrow 19"/>
                <wp:cNvGraphicFramePr/>
                <a:graphic xmlns:a="http://schemas.openxmlformats.org/drawingml/2006/main">
                  <a:graphicData uri="http://schemas.microsoft.com/office/word/2010/wordprocessingShape">
                    <wps:wsp>
                      <wps:cNvSpPr/>
                      <wps:spPr>
                        <a:xfrm>
                          <a:off x="0" y="0"/>
                          <a:ext cx="143510" cy="523875"/>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C9957" id="Down Arrow 19" o:spid="_x0000_s1026" type="#_x0000_t67" style="position:absolute;margin-left:159.3pt;margin-top:377.65pt;width:11.3pt;height:41.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" adj="18641" fillcolor="#7030a0" stroked="f" strokeweight="1pt">
                <w10:wrap anchorx="margin"/>
              </v:shape>
            </w:pict>
          </mc:Fallback>
        </mc:AlternateContent>
      </w:r>
      <w:r w:rsidR="008F3A4F" w:rsidRPr="004B0DB5">
        <w:rPr>
          <w:noProof/>
          <w:lang w:eastAsia="en-GB"/>
        </w:rPr>
        <mc:AlternateContent>
          <mc:Choice Requires="wps">
            <w:drawing>
              <wp:anchor distT="0" distB="0" distL="114300" distR="114300" simplePos="0" relativeHeight="251676672" behindDoc="0" locked="0" layoutInCell="1" allowOverlap="0" wp14:anchorId="49DD251A" wp14:editId="43E536F4">
                <wp:simplePos x="0" y="0"/>
                <wp:positionH relativeFrom="margin">
                  <wp:posOffset>0</wp:posOffset>
                </wp:positionH>
                <wp:positionV relativeFrom="paragraph">
                  <wp:posOffset>3583000</wp:posOffset>
                </wp:positionV>
                <wp:extent cx="4210050" cy="1162050"/>
                <wp:effectExtent l="0" t="0" r="0" b="0"/>
                <wp:wrapNone/>
                <wp:docPr id="17" name="Rounded Rectangle 17"/>
                <wp:cNvGraphicFramePr/>
                <a:graphic xmlns:a="http://schemas.openxmlformats.org/drawingml/2006/main">
                  <a:graphicData uri="http://schemas.microsoft.com/office/word/2010/wordprocessingShape">
                    <wps:wsp>
                      <wps:cNvSpPr/>
                      <wps:spPr>
                        <a:xfrm>
                          <a:off x="0" y="0"/>
                          <a:ext cx="4210050" cy="116205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753F" w:rsidRDefault="004B0DB5" w:rsidP="004B0DB5">
                            <w:pPr>
                              <w:jc w:val="center"/>
                              <w:rPr>
                                <w:sz w:val="20"/>
                                <w:szCs w:val="20"/>
                              </w:rPr>
                            </w:pPr>
                            <w:r w:rsidRPr="008F3A4F">
                              <w:rPr>
                                <w:b/>
                                <w:sz w:val="20"/>
                                <w:szCs w:val="20"/>
                              </w:rPr>
                              <w:t>Final Warning</w:t>
                            </w:r>
                            <w:r w:rsidRPr="00282165">
                              <w:rPr>
                                <w:sz w:val="20"/>
                                <w:szCs w:val="20"/>
                              </w:rPr>
                              <w:t xml:space="preserve"> </w:t>
                            </w:r>
                            <w:r w:rsidR="008F3A4F">
                              <w:rPr>
                                <w:sz w:val="20"/>
                                <w:szCs w:val="20"/>
                              </w:rPr>
                              <w:br/>
                            </w:r>
                            <w:r w:rsidRPr="00282165">
                              <w:rPr>
                                <w:sz w:val="20"/>
                                <w:szCs w:val="20"/>
                              </w:rPr>
                              <w:t>with</w:t>
                            </w:r>
                            <w:r w:rsidR="008F3A4F">
                              <w:rPr>
                                <w:sz w:val="20"/>
                                <w:szCs w:val="20"/>
                              </w:rPr>
                              <w:t xml:space="preserve"> mandatory attendance at a </w:t>
                            </w:r>
                            <w:r w:rsidRPr="00282165">
                              <w:rPr>
                                <w:sz w:val="20"/>
                                <w:szCs w:val="20"/>
                              </w:rPr>
                              <w:t>Drugs Awareness Session</w:t>
                            </w:r>
                            <w:r w:rsidR="007E0E02">
                              <w:rPr>
                                <w:sz w:val="20"/>
                                <w:szCs w:val="20"/>
                              </w:rPr>
                              <w:t>*</w:t>
                            </w:r>
                          </w:p>
                          <w:p w:rsidR="004B0DB5" w:rsidRPr="00282165" w:rsidRDefault="0086753F" w:rsidP="004B0DB5">
                            <w:pPr>
                              <w:jc w:val="center"/>
                              <w:rPr>
                                <w:sz w:val="20"/>
                                <w:szCs w:val="20"/>
                              </w:rPr>
                            </w:pPr>
                            <w:r>
                              <w:rPr>
                                <w:sz w:val="20"/>
                                <w:szCs w:val="20"/>
                              </w:rPr>
                              <w:t xml:space="preserve">Plus sanctions up to: </w:t>
                            </w:r>
                            <w:r w:rsidR="004B0DB5" w:rsidRPr="00282165">
                              <w:rPr>
                                <w:sz w:val="20"/>
                                <w:szCs w:val="20"/>
                              </w:rPr>
                              <w:t xml:space="preserve">Referral to </w:t>
                            </w:r>
                            <w:r>
                              <w:rPr>
                                <w:sz w:val="20"/>
                                <w:szCs w:val="20"/>
                              </w:rPr>
                              <w:t xml:space="preserve">the </w:t>
                            </w:r>
                            <w:r w:rsidR="004B0DB5" w:rsidRPr="00282165">
                              <w:rPr>
                                <w:sz w:val="20"/>
                                <w:szCs w:val="20"/>
                              </w:rPr>
                              <w:t>Police</w:t>
                            </w:r>
                            <w:r>
                              <w:rPr>
                                <w:sz w:val="20"/>
                                <w:szCs w:val="20"/>
                              </w:rPr>
                              <w:t>, Referral to student conduct panel and/or professional suitability,</w:t>
                            </w:r>
                            <w:r w:rsidR="008F3A4F">
                              <w:rPr>
                                <w:sz w:val="20"/>
                                <w:szCs w:val="20"/>
                              </w:rPr>
                              <w:t xml:space="preserve"> Acceptable Behaviour Contract, </w:t>
                            </w:r>
                            <w:r w:rsidR="00435EBB">
                              <w:rPr>
                                <w:sz w:val="20"/>
                                <w:szCs w:val="20"/>
                              </w:rPr>
                              <w:t xml:space="preserve">Transfer of Accommodation &amp; </w:t>
                            </w:r>
                            <w:r w:rsidR="007E0E02">
                              <w:rPr>
                                <w:sz w:val="20"/>
                                <w:szCs w:val="20"/>
                              </w:rPr>
                              <w:t>possible</w:t>
                            </w:r>
                            <w:r>
                              <w:rPr>
                                <w:sz w:val="20"/>
                                <w:szCs w:val="20"/>
                              </w:rPr>
                              <w:t xml:space="preserve"> expulsion from the University.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D251A" id="Rounded Rectangle 17" o:spid="_x0000_s1032" style="position:absolute;margin-left:0;margin-top:282.15pt;width:331.5pt;height:9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" o:allowoverlap="f" fillcolor="#7030a0" stroked="f" strokeweight="1pt">
                <v:stroke joinstyle="miter"/>
                <v:textbox>
                  <w:txbxContent>
                    <w:p w:rsidR="0086753F" w:rsidRDefault="004B0DB5" w:rsidP="004B0DB5">
                      <w:pPr>
                        <w:jc w:val="center"/>
                        <w:rPr>
                          <w:sz w:val="20"/>
                          <w:szCs w:val="20"/>
                        </w:rPr>
                      </w:pPr>
                      <w:r w:rsidRPr="008F3A4F">
                        <w:rPr>
                          <w:b/>
                          <w:sz w:val="20"/>
                          <w:szCs w:val="20"/>
                        </w:rPr>
                        <w:t>Final Warning</w:t>
                      </w:r>
                      <w:r w:rsidRPr="00282165">
                        <w:rPr>
                          <w:sz w:val="20"/>
                          <w:szCs w:val="20"/>
                        </w:rPr>
                        <w:t xml:space="preserve"> </w:t>
                      </w:r>
                      <w:r w:rsidR="008F3A4F">
                        <w:rPr>
                          <w:sz w:val="20"/>
                          <w:szCs w:val="20"/>
                        </w:rPr>
                        <w:br/>
                      </w:r>
                      <w:r w:rsidRPr="00282165">
                        <w:rPr>
                          <w:sz w:val="20"/>
                          <w:szCs w:val="20"/>
                        </w:rPr>
                        <w:t>with</w:t>
                      </w:r>
                      <w:r w:rsidR="008F3A4F">
                        <w:rPr>
                          <w:sz w:val="20"/>
                          <w:szCs w:val="20"/>
                        </w:rPr>
                        <w:t xml:space="preserve"> mandatory attendance at a </w:t>
                      </w:r>
                      <w:r w:rsidRPr="00282165">
                        <w:rPr>
                          <w:sz w:val="20"/>
                          <w:szCs w:val="20"/>
                        </w:rPr>
                        <w:t>Drugs Awareness Session</w:t>
                      </w:r>
                      <w:r w:rsidR="007E0E02">
                        <w:rPr>
                          <w:sz w:val="20"/>
                          <w:szCs w:val="20"/>
                        </w:rPr>
                        <w:t>*</w:t>
                      </w:r>
                    </w:p>
                    <w:p w:rsidR="004B0DB5" w:rsidRPr="00282165" w:rsidRDefault="0086753F" w:rsidP="004B0DB5">
                      <w:pPr>
                        <w:jc w:val="center"/>
                        <w:rPr>
                          <w:sz w:val="20"/>
                          <w:szCs w:val="20"/>
                        </w:rPr>
                      </w:pPr>
                      <w:r>
                        <w:rPr>
                          <w:sz w:val="20"/>
                          <w:szCs w:val="20"/>
                        </w:rPr>
                        <w:t xml:space="preserve">Plus sanctions up to: </w:t>
                      </w:r>
                      <w:r w:rsidR="004B0DB5" w:rsidRPr="00282165">
                        <w:rPr>
                          <w:sz w:val="20"/>
                          <w:szCs w:val="20"/>
                        </w:rPr>
                        <w:t xml:space="preserve">Referral to </w:t>
                      </w:r>
                      <w:r>
                        <w:rPr>
                          <w:sz w:val="20"/>
                          <w:szCs w:val="20"/>
                        </w:rPr>
                        <w:t xml:space="preserve">the </w:t>
                      </w:r>
                      <w:r w:rsidR="004B0DB5" w:rsidRPr="00282165">
                        <w:rPr>
                          <w:sz w:val="20"/>
                          <w:szCs w:val="20"/>
                        </w:rPr>
                        <w:t>Police</w:t>
                      </w:r>
                      <w:r>
                        <w:rPr>
                          <w:sz w:val="20"/>
                          <w:szCs w:val="20"/>
                        </w:rPr>
                        <w:t>, Referral to student conduct panel and/or professional suitability,</w:t>
                      </w:r>
                      <w:r w:rsidR="008F3A4F">
                        <w:rPr>
                          <w:sz w:val="20"/>
                          <w:szCs w:val="20"/>
                        </w:rPr>
                        <w:t xml:space="preserve"> Acceptable Behaviour Contract, </w:t>
                      </w:r>
                      <w:r w:rsidR="00435EBB">
                        <w:rPr>
                          <w:sz w:val="20"/>
                          <w:szCs w:val="20"/>
                        </w:rPr>
                        <w:t xml:space="preserve">Transfer of Accommodation &amp; </w:t>
                      </w:r>
                      <w:bookmarkStart w:id="1" w:name="_GoBack"/>
                      <w:bookmarkEnd w:id="1"/>
                      <w:r w:rsidR="007E0E02">
                        <w:rPr>
                          <w:sz w:val="20"/>
                          <w:szCs w:val="20"/>
                        </w:rPr>
                        <w:t>possible</w:t>
                      </w:r>
                      <w:r>
                        <w:rPr>
                          <w:sz w:val="20"/>
                          <w:szCs w:val="20"/>
                        </w:rPr>
                        <w:t xml:space="preserve"> expulsion from the University. </w:t>
                      </w:r>
                    </w:p>
                  </w:txbxContent>
                </v:textbox>
                <w10:wrap anchorx="margin"/>
              </v:roundrect>
            </w:pict>
          </mc:Fallback>
        </mc:AlternateContent>
      </w:r>
      <w:r w:rsidR="008F3A4F">
        <w:rPr>
          <w:noProof/>
          <w:lang w:eastAsia="en-GB"/>
        </w:rPr>
        <mc:AlternateContent>
          <mc:Choice Requires="wps">
            <w:drawing>
              <wp:anchor distT="0" distB="0" distL="114300" distR="114300" simplePos="0" relativeHeight="251658240" behindDoc="0" locked="0" layoutInCell="1" allowOverlap="0" wp14:anchorId="09483053" wp14:editId="31728F49">
                <wp:simplePos x="0" y="0"/>
                <wp:positionH relativeFrom="margin">
                  <wp:posOffset>5191125</wp:posOffset>
                </wp:positionH>
                <wp:positionV relativeFrom="paragraph">
                  <wp:posOffset>972820</wp:posOffset>
                </wp:positionV>
                <wp:extent cx="1187450" cy="187198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1187450" cy="187198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5FCF" w:rsidRPr="00282165" w:rsidRDefault="00354D48" w:rsidP="00FD5FCF">
                            <w:pPr>
                              <w:jc w:val="center"/>
                              <w:rPr>
                                <w:sz w:val="20"/>
                                <w:szCs w:val="20"/>
                              </w:rPr>
                            </w:pPr>
                            <w:r>
                              <w:rPr>
                                <w:sz w:val="20"/>
                                <w:szCs w:val="20"/>
                              </w:rPr>
                              <w:t>Supply or production</w:t>
                            </w:r>
                            <w:r w:rsidR="00FD5FCF" w:rsidRPr="00282165">
                              <w:rPr>
                                <w:sz w:val="20"/>
                                <w:szCs w:val="20"/>
                              </w:rPr>
                              <w:t xml:space="preserve"> </w:t>
                            </w:r>
                            <w:r>
                              <w:rPr>
                                <w:sz w:val="20"/>
                                <w:szCs w:val="20"/>
                              </w:rPr>
                              <w:t>of any class or substance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83053" id="Rounded Rectangle 6" o:spid="_x0000_s1033" style="position:absolute;margin-left:408.75pt;margin-top:76.6pt;width:93.5pt;height:14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" o:allowoverlap="f" fillcolor="#7030a0" stroked="f" strokeweight="1pt">
                <v:stroke joinstyle="miter"/>
                <v:textbox>
                  <w:txbxContent>
                    <w:p w:rsidR="00FD5FCF" w:rsidRPr="00282165" w:rsidRDefault="00354D48" w:rsidP="00FD5FCF">
                      <w:pPr>
                        <w:jc w:val="center"/>
                        <w:rPr>
                          <w:sz w:val="20"/>
                          <w:szCs w:val="20"/>
                        </w:rPr>
                      </w:pPr>
                      <w:r>
                        <w:rPr>
                          <w:sz w:val="20"/>
                          <w:szCs w:val="20"/>
                        </w:rPr>
                        <w:t>Supply or production</w:t>
                      </w:r>
                      <w:r w:rsidR="00FD5FCF" w:rsidRPr="00282165">
                        <w:rPr>
                          <w:sz w:val="20"/>
                          <w:szCs w:val="20"/>
                        </w:rPr>
                        <w:t xml:space="preserve"> </w:t>
                      </w:r>
                      <w:r>
                        <w:rPr>
                          <w:sz w:val="20"/>
                          <w:szCs w:val="20"/>
                        </w:rPr>
                        <w:t>of any class or substance</w:t>
                      </w:r>
                    </w:p>
                  </w:txbxContent>
                </v:textbox>
                <w10:wrap anchorx="margin"/>
              </v:roundrect>
            </w:pict>
          </mc:Fallback>
        </mc:AlternateContent>
      </w:r>
      <w:r w:rsidR="008F3A4F">
        <w:rPr>
          <w:noProof/>
          <w:lang w:eastAsia="en-GB"/>
        </w:rPr>
        <mc:AlternateContent>
          <mc:Choice Requires="wps">
            <w:drawing>
              <wp:anchor distT="0" distB="0" distL="114300" distR="114300" simplePos="0" relativeHeight="251657216" behindDoc="0" locked="0" layoutInCell="1" allowOverlap="0" wp14:anchorId="61A1F2AE" wp14:editId="1CE7F254">
                <wp:simplePos x="0" y="0"/>
                <wp:positionH relativeFrom="margin">
                  <wp:posOffset>3733800</wp:posOffset>
                </wp:positionH>
                <wp:positionV relativeFrom="paragraph">
                  <wp:posOffset>972820</wp:posOffset>
                </wp:positionV>
                <wp:extent cx="1187450" cy="1871980"/>
                <wp:effectExtent l="0" t="0" r="0" b="0"/>
                <wp:wrapNone/>
                <wp:docPr id="5" name="Rounded Rectangle 5"/>
                <wp:cNvGraphicFramePr/>
                <a:graphic xmlns:a="http://schemas.openxmlformats.org/drawingml/2006/main">
                  <a:graphicData uri="http://schemas.microsoft.com/office/word/2010/wordprocessingShape">
                    <wps:wsp>
                      <wps:cNvSpPr/>
                      <wps:spPr>
                        <a:xfrm>
                          <a:off x="0" y="0"/>
                          <a:ext cx="1187450" cy="187198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5FCF" w:rsidRPr="005A547F" w:rsidRDefault="00452C13" w:rsidP="00FD5FCF">
                            <w:pPr>
                              <w:spacing w:after="0" w:line="240" w:lineRule="auto"/>
                              <w:jc w:val="center"/>
                              <w:rPr>
                                <w:b/>
                                <w:sz w:val="20"/>
                                <w:szCs w:val="20"/>
                              </w:rPr>
                            </w:pPr>
                            <w:r w:rsidRPr="005A547F">
                              <w:rPr>
                                <w:b/>
                                <w:sz w:val="20"/>
                                <w:szCs w:val="20"/>
                              </w:rPr>
                              <w:t>Psychoactive Substances</w:t>
                            </w:r>
                          </w:p>
                          <w:p w:rsidR="00452C13" w:rsidRDefault="00452C13" w:rsidP="00FD5FCF">
                            <w:pPr>
                              <w:spacing w:after="0" w:line="240" w:lineRule="auto"/>
                              <w:jc w:val="center"/>
                              <w:rPr>
                                <w:sz w:val="20"/>
                                <w:szCs w:val="20"/>
                              </w:rPr>
                            </w:pPr>
                          </w:p>
                          <w:p w:rsidR="00452C13" w:rsidRPr="00282165" w:rsidRDefault="00452C13" w:rsidP="00FD5FCF">
                            <w:pPr>
                              <w:spacing w:after="0" w:line="240" w:lineRule="auto"/>
                              <w:jc w:val="center"/>
                              <w:rPr>
                                <w:sz w:val="20"/>
                                <w:szCs w:val="20"/>
                              </w:rPr>
                            </w:pPr>
                            <w:r>
                              <w:rPr>
                                <w:sz w:val="20"/>
                                <w:szCs w:val="20"/>
                              </w:rPr>
                              <w:t>Any Psychoactive substance covered by the act, including Nitrous Oxide (NOS)</w:t>
                            </w:r>
                          </w:p>
                          <w:p w:rsidR="00FD5FCF" w:rsidRPr="00282165" w:rsidRDefault="00FD5FCF" w:rsidP="00FD5FC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1F2AE" id="Rounded Rectangle 5" o:spid="_x0000_s1034" style="position:absolute;margin-left:294pt;margin-top:76.6pt;width:93.5pt;height:14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" o:allowoverlap="f" fillcolor="#7030a0" stroked="f" strokeweight="1pt">
                <v:stroke joinstyle="miter"/>
                <v:textbox>
                  <w:txbxContent>
                    <w:p w:rsidR="00FD5FCF" w:rsidRPr="005A547F" w:rsidRDefault="00452C13" w:rsidP="00FD5FCF">
                      <w:pPr>
                        <w:spacing w:after="0" w:line="240" w:lineRule="auto"/>
                        <w:jc w:val="center"/>
                        <w:rPr>
                          <w:b/>
                          <w:sz w:val="20"/>
                          <w:szCs w:val="20"/>
                        </w:rPr>
                      </w:pPr>
                      <w:r w:rsidRPr="005A547F">
                        <w:rPr>
                          <w:b/>
                          <w:sz w:val="20"/>
                          <w:szCs w:val="20"/>
                        </w:rPr>
                        <w:t>Psychoactive Substances</w:t>
                      </w:r>
                    </w:p>
                    <w:p w:rsidR="00452C13" w:rsidRDefault="00452C13" w:rsidP="00FD5FCF">
                      <w:pPr>
                        <w:spacing w:after="0" w:line="240" w:lineRule="auto"/>
                        <w:jc w:val="center"/>
                        <w:rPr>
                          <w:sz w:val="20"/>
                          <w:szCs w:val="20"/>
                        </w:rPr>
                      </w:pPr>
                    </w:p>
                    <w:p w:rsidR="00452C13" w:rsidRPr="00282165" w:rsidRDefault="00452C13" w:rsidP="00FD5FCF">
                      <w:pPr>
                        <w:spacing w:after="0" w:line="240" w:lineRule="auto"/>
                        <w:jc w:val="center"/>
                        <w:rPr>
                          <w:sz w:val="20"/>
                          <w:szCs w:val="20"/>
                        </w:rPr>
                      </w:pPr>
                      <w:r>
                        <w:rPr>
                          <w:sz w:val="20"/>
                          <w:szCs w:val="20"/>
                        </w:rPr>
                        <w:t>Any Psychoactive substance covered by the act, including Nitrous Oxide (NOS)</w:t>
                      </w:r>
                    </w:p>
                    <w:p w:rsidR="00FD5FCF" w:rsidRPr="00282165" w:rsidRDefault="00FD5FCF" w:rsidP="00FD5FCF">
                      <w:pPr>
                        <w:jc w:val="center"/>
                        <w:rPr>
                          <w:sz w:val="20"/>
                          <w:szCs w:val="20"/>
                        </w:rPr>
                      </w:pPr>
                    </w:p>
                  </w:txbxContent>
                </v:textbox>
                <w10:wrap anchorx="margin"/>
              </v:roundrect>
            </w:pict>
          </mc:Fallback>
        </mc:AlternateContent>
      </w:r>
      <w:r w:rsidR="008F3A4F">
        <w:rPr>
          <w:noProof/>
          <w:lang w:eastAsia="en-GB"/>
        </w:rPr>
        <mc:AlternateContent>
          <mc:Choice Requires="wps">
            <w:drawing>
              <wp:anchor distT="0" distB="0" distL="114300" distR="114300" simplePos="0" relativeHeight="251659264" behindDoc="0" locked="0" layoutInCell="1" allowOverlap="0" wp14:anchorId="12EFA0AA" wp14:editId="0DF355A1">
                <wp:simplePos x="0" y="0"/>
                <wp:positionH relativeFrom="margin">
                  <wp:posOffset>2276475</wp:posOffset>
                </wp:positionH>
                <wp:positionV relativeFrom="paragraph">
                  <wp:posOffset>972820</wp:posOffset>
                </wp:positionV>
                <wp:extent cx="1187450" cy="187198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1187450" cy="187198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74C0" w:rsidRPr="005A547F" w:rsidRDefault="005F74C0" w:rsidP="00FD5FCF">
                            <w:pPr>
                              <w:spacing w:after="0" w:line="240" w:lineRule="auto"/>
                              <w:jc w:val="center"/>
                              <w:rPr>
                                <w:b/>
                                <w:sz w:val="20"/>
                                <w:szCs w:val="20"/>
                              </w:rPr>
                            </w:pPr>
                            <w:r w:rsidRPr="005A547F">
                              <w:rPr>
                                <w:b/>
                                <w:sz w:val="20"/>
                                <w:szCs w:val="20"/>
                              </w:rPr>
                              <w:t>Class C</w:t>
                            </w:r>
                          </w:p>
                          <w:p w:rsidR="005F74C0" w:rsidRDefault="005F74C0" w:rsidP="00FD5FCF">
                            <w:pPr>
                              <w:spacing w:after="0" w:line="240" w:lineRule="auto"/>
                              <w:jc w:val="center"/>
                              <w:rPr>
                                <w:sz w:val="20"/>
                                <w:szCs w:val="20"/>
                              </w:rPr>
                            </w:pPr>
                          </w:p>
                          <w:p w:rsidR="00FD5FCF" w:rsidRPr="00282165" w:rsidRDefault="005F74C0" w:rsidP="00FD5FCF">
                            <w:pPr>
                              <w:spacing w:after="0" w:line="240" w:lineRule="auto"/>
                              <w:jc w:val="center"/>
                              <w:rPr>
                                <w:sz w:val="20"/>
                                <w:szCs w:val="20"/>
                              </w:rPr>
                            </w:pPr>
                            <w:r>
                              <w:rPr>
                                <w:sz w:val="20"/>
                                <w:szCs w:val="20"/>
                              </w:rPr>
                              <w:t xml:space="preserve">Inc. Anabolic </w:t>
                            </w:r>
                            <w:r w:rsidR="00403EB3">
                              <w:rPr>
                                <w:sz w:val="20"/>
                                <w:szCs w:val="20"/>
                              </w:rPr>
                              <w:t>S</w:t>
                            </w:r>
                            <w:r>
                              <w:rPr>
                                <w:sz w:val="20"/>
                                <w:szCs w:val="20"/>
                              </w:rPr>
                              <w:t xml:space="preserve">teroids, </w:t>
                            </w:r>
                            <w:r w:rsidR="00403EB3">
                              <w:rPr>
                                <w:sz w:val="20"/>
                                <w:szCs w:val="20"/>
                              </w:rPr>
                              <w:t>Diazepam</w:t>
                            </w:r>
                            <w:r>
                              <w:rPr>
                                <w:sz w:val="20"/>
                                <w:szCs w:val="20"/>
                              </w:rPr>
                              <w:t xml:space="preserve">, </w:t>
                            </w:r>
                            <w:r w:rsidR="00452C13">
                              <w:rPr>
                                <w:sz w:val="20"/>
                                <w:szCs w:val="20"/>
                              </w:rPr>
                              <w:t xml:space="preserve">GHB, GBL, BZP, Alprazolam (Xanax) </w:t>
                            </w:r>
                          </w:p>
                          <w:p w:rsidR="00FD5FCF" w:rsidRPr="00282165" w:rsidRDefault="00FD5FCF" w:rsidP="00FD5FC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FA0AA" id="Rounded Rectangle 4" o:spid="_x0000_s1035" style="position:absolute;margin-left:179.25pt;margin-top:76.6pt;width:93.5pt;height:14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" o:allowoverlap="f" fillcolor="#7030a0" stroked="f" strokeweight="1pt">
                <v:stroke joinstyle="miter"/>
                <v:textbox>
                  <w:txbxContent>
                    <w:p w:rsidR="005F74C0" w:rsidRPr="005A547F" w:rsidRDefault="005F74C0" w:rsidP="00FD5FCF">
                      <w:pPr>
                        <w:spacing w:after="0" w:line="240" w:lineRule="auto"/>
                        <w:jc w:val="center"/>
                        <w:rPr>
                          <w:b/>
                          <w:sz w:val="20"/>
                          <w:szCs w:val="20"/>
                        </w:rPr>
                      </w:pPr>
                      <w:r w:rsidRPr="005A547F">
                        <w:rPr>
                          <w:b/>
                          <w:sz w:val="20"/>
                          <w:szCs w:val="20"/>
                        </w:rPr>
                        <w:t>Class C</w:t>
                      </w:r>
                    </w:p>
                    <w:p w:rsidR="005F74C0" w:rsidRDefault="005F74C0" w:rsidP="00FD5FCF">
                      <w:pPr>
                        <w:spacing w:after="0" w:line="240" w:lineRule="auto"/>
                        <w:jc w:val="center"/>
                        <w:rPr>
                          <w:sz w:val="20"/>
                          <w:szCs w:val="20"/>
                        </w:rPr>
                      </w:pPr>
                    </w:p>
                    <w:p w:rsidR="00FD5FCF" w:rsidRPr="00282165" w:rsidRDefault="005F74C0" w:rsidP="00FD5FCF">
                      <w:pPr>
                        <w:spacing w:after="0" w:line="240" w:lineRule="auto"/>
                        <w:jc w:val="center"/>
                        <w:rPr>
                          <w:sz w:val="20"/>
                          <w:szCs w:val="20"/>
                        </w:rPr>
                      </w:pPr>
                      <w:r>
                        <w:rPr>
                          <w:sz w:val="20"/>
                          <w:szCs w:val="20"/>
                        </w:rPr>
                        <w:t xml:space="preserve">Inc. Anabolic </w:t>
                      </w:r>
                      <w:r w:rsidR="00403EB3">
                        <w:rPr>
                          <w:sz w:val="20"/>
                          <w:szCs w:val="20"/>
                        </w:rPr>
                        <w:t>S</w:t>
                      </w:r>
                      <w:r>
                        <w:rPr>
                          <w:sz w:val="20"/>
                          <w:szCs w:val="20"/>
                        </w:rPr>
                        <w:t xml:space="preserve">teroids, </w:t>
                      </w:r>
                      <w:r w:rsidR="00403EB3">
                        <w:rPr>
                          <w:sz w:val="20"/>
                          <w:szCs w:val="20"/>
                        </w:rPr>
                        <w:t>Diazepam</w:t>
                      </w:r>
                      <w:r>
                        <w:rPr>
                          <w:sz w:val="20"/>
                          <w:szCs w:val="20"/>
                        </w:rPr>
                        <w:t xml:space="preserve">, </w:t>
                      </w:r>
                      <w:r w:rsidR="00452C13">
                        <w:rPr>
                          <w:sz w:val="20"/>
                          <w:szCs w:val="20"/>
                        </w:rPr>
                        <w:t xml:space="preserve">GHB, GBL, BZP, Alprazolam (Xanax) </w:t>
                      </w:r>
                    </w:p>
                    <w:p w:rsidR="00FD5FCF" w:rsidRPr="00282165" w:rsidRDefault="00FD5FCF" w:rsidP="00FD5FCF">
                      <w:pPr>
                        <w:jc w:val="center"/>
                        <w:rPr>
                          <w:sz w:val="20"/>
                          <w:szCs w:val="20"/>
                        </w:rPr>
                      </w:pPr>
                    </w:p>
                  </w:txbxContent>
                </v:textbox>
                <w10:wrap anchorx="margin"/>
              </v:roundrect>
            </w:pict>
          </mc:Fallback>
        </mc:AlternateContent>
      </w:r>
      <w:r w:rsidR="008F3A4F">
        <w:rPr>
          <w:noProof/>
          <w:lang w:eastAsia="en-GB"/>
        </w:rPr>
        <mc:AlternateContent>
          <mc:Choice Requires="wps">
            <w:drawing>
              <wp:anchor distT="0" distB="0" distL="114300" distR="114300" simplePos="0" relativeHeight="251656192" behindDoc="0" locked="0" layoutInCell="1" allowOverlap="0" wp14:anchorId="27E7B626" wp14:editId="7F43A871">
                <wp:simplePos x="0" y="0"/>
                <wp:positionH relativeFrom="margin">
                  <wp:posOffset>828675</wp:posOffset>
                </wp:positionH>
                <wp:positionV relativeFrom="paragraph">
                  <wp:posOffset>972185</wp:posOffset>
                </wp:positionV>
                <wp:extent cx="1187450" cy="187198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1187450" cy="187198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5FCF" w:rsidRPr="005A547F" w:rsidRDefault="005F74C0" w:rsidP="00FD5FCF">
                            <w:pPr>
                              <w:jc w:val="center"/>
                              <w:rPr>
                                <w:b/>
                                <w:sz w:val="20"/>
                                <w:szCs w:val="20"/>
                              </w:rPr>
                            </w:pPr>
                            <w:r w:rsidRPr="005A547F">
                              <w:rPr>
                                <w:b/>
                                <w:sz w:val="20"/>
                                <w:szCs w:val="20"/>
                              </w:rPr>
                              <w:t>Class B</w:t>
                            </w:r>
                          </w:p>
                          <w:p w:rsidR="005F74C0" w:rsidRPr="00282165" w:rsidRDefault="005F74C0" w:rsidP="00FD5FCF">
                            <w:pPr>
                              <w:jc w:val="center"/>
                              <w:rPr>
                                <w:sz w:val="20"/>
                                <w:szCs w:val="20"/>
                              </w:rPr>
                            </w:pPr>
                            <w:r>
                              <w:rPr>
                                <w:sz w:val="20"/>
                                <w:szCs w:val="20"/>
                              </w:rPr>
                              <w:t>Inc. Amphetamines, Barbiturates, Cannabis, Ketamine, Cannabinoids,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7B626" id="Rounded Rectangle 3" o:spid="_x0000_s1036" style="position:absolute;margin-left:65.25pt;margin-top:76.55pt;width:93.5pt;height:147.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" o:allowoverlap="f" fillcolor="#7030a0" stroked="f" strokeweight="1pt">
                <v:stroke joinstyle="miter"/>
                <v:textbox>
                  <w:txbxContent>
                    <w:p w:rsidR="00FD5FCF" w:rsidRPr="005A547F" w:rsidRDefault="005F74C0" w:rsidP="00FD5FCF">
                      <w:pPr>
                        <w:jc w:val="center"/>
                        <w:rPr>
                          <w:b/>
                          <w:sz w:val="20"/>
                          <w:szCs w:val="20"/>
                        </w:rPr>
                      </w:pPr>
                      <w:r w:rsidRPr="005A547F">
                        <w:rPr>
                          <w:b/>
                          <w:sz w:val="20"/>
                          <w:szCs w:val="20"/>
                        </w:rPr>
                        <w:t>Class B</w:t>
                      </w:r>
                    </w:p>
                    <w:p w:rsidR="005F74C0" w:rsidRPr="00282165" w:rsidRDefault="005F74C0" w:rsidP="00FD5FCF">
                      <w:pPr>
                        <w:jc w:val="center"/>
                        <w:rPr>
                          <w:sz w:val="20"/>
                          <w:szCs w:val="20"/>
                        </w:rPr>
                      </w:pPr>
                      <w:r>
                        <w:rPr>
                          <w:sz w:val="20"/>
                          <w:szCs w:val="20"/>
                        </w:rPr>
                        <w:t xml:space="preserve">Inc. Amphetamines, Barbiturates, Cannabis, Ketamine, Cannabinoids, </w:t>
                      </w:r>
                      <w:proofErr w:type="spellStart"/>
                      <w:r>
                        <w:rPr>
                          <w:sz w:val="20"/>
                          <w:szCs w:val="20"/>
                        </w:rPr>
                        <w:t>etc</w:t>
                      </w:r>
                      <w:proofErr w:type="spellEnd"/>
                    </w:p>
                  </w:txbxContent>
                </v:textbox>
                <w10:wrap anchorx="margin"/>
              </v:roundrect>
            </w:pict>
          </mc:Fallback>
        </mc:AlternateContent>
      </w:r>
      <w:r w:rsidR="008F3A4F">
        <w:rPr>
          <w:noProof/>
          <w:lang w:eastAsia="en-GB"/>
        </w:rPr>
        <mc:AlternateContent>
          <mc:Choice Requires="wps">
            <w:drawing>
              <wp:anchor distT="0" distB="0" distL="114300" distR="114300" simplePos="0" relativeHeight="251660288" behindDoc="0" locked="0" layoutInCell="1" allowOverlap="0" wp14:anchorId="4B28B9FC" wp14:editId="7473D0BC">
                <wp:simplePos x="0" y="0"/>
                <wp:positionH relativeFrom="margin">
                  <wp:posOffset>-628650</wp:posOffset>
                </wp:positionH>
                <wp:positionV relativeFrom="paragraph">
                  <wp:posOffset>972185</wp:posOffset>
                </wp:positionV>
                <wp:extent cx="1187450" cy="187198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1187450" cy="187198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5FCF" w:rsidRPr="005A547F" w:rsidRDefault="005F74C0" w:rsidP="00FD5FCF">
                            <w:pPr>
                              <w:jc w:val="center"/>
                              <w:rPr>
                                <w:b/>
                                <w:sz w:val="20"/>
                                <w:szCs w:val="20"/>
                              </w:rPr>
                            </w:pPr>
                            <w:r w:rsidRPr="005A547F">
                              <w:rPr>
                                <w:b/>
                                <w:sz w:val="20"/>
                                <w:szCs w:val="20"/>
                              </w:rPr>
                              <w:t>Class A</w:t>
                            </w:r>
                          </w:p>
                          <w:p w:rsidR="005F74C0" w:rsidRDefault="005F74C0" w:rsidP="00FD5FCF">
                            <w:pPr>
                              <w:jc w:val="center"/>
                              <w:rPr>
                                <w:sz w:val="20"/>
                                <w:szCs w:val="20"/>
                              </w:rPr>
                            </w:pPr>
                            <w:r>
                              <w:rPr>
                                <w:sz w:val="20"/>
                                <w:szCs w:val="20"/>
                              </w:rPr>
                              <w:t>Inc. Cocaine, Crack Cocaine, Ecstasy, MDMA, LSD, Magic Mushrooms, etc</w:t>
                            </w:r>
                          </w:p>
                          <w:p w:rsidR="00354D48" w:rsidRPr="00282165" w:rsidRDefault="00354D48" w:rsidP="00FD5FC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8B9FC" id="Rounded Rectangle 2" o:spid="_x0000_s1037" style="position:absolute;margin-left:-49.5pt;margin-top:76.55pt;width:93.5pt;height:14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" o:allowoverlap="f" fillcolor="#7030a0" stroked="f" strokeweight="1pt">
                <v:stroke joinstyle="miter"/>
                <v:textbox>
                  <w:txbxContent>
                    <w:p w:rsidR="00FD5FCF" w:rsidRPr="005A547F" w:rsidRDefault="005F74C0" w:rsidP="00FD5FCF">
                      <w:pPr>
                        <w:jc w:val="center"/>
                        <w:rPr>
                          <w:b/>
                          <w:sz w:val="20"/>
                          <w:szCs w:val="20"/>
                        </w:rPr>
                      </w:pPr>
                      <w:r w:rsidRPr="005A547F">
                        <w:rPr>
                          <w:b/>
                          <w:sz w:val="20"/>
                          <w:szCs w:val="20"/>
                        </w:rPr>
                        <w:t>Class A</w:t>
                      </w:r>
                    </w:p>
                    <w:p w:rsidR="005F74C0" w:rsidRDefault="005F74C0" w:rsidP="00FD5FCF">
                      <w:pPr>
                        <w:jc w:val="center"/>
                        <w:rPr>
                          <w:sz w:val="20"/>
                          <w:szCs w:val="20"/>
                        </w:rPr>
                      </w:pPr>
                      <w:r>
                        <w:rPr>
                          <w:sz w:val="20"/>
                          <w:szCs w:val="20"/>
                        </w:rPr>
                        <w:t xml:space="preserve">Inc. Cocaine, Crack Cocaine, Ecstasy, MDMA, LSD, Magic Mushrooms, </w:t>
                      </w:r>
                      <w:proofErr w:type="spellStart"/>
                      <w:r>
                        <w:rPr>
                          <w:sz w:val="20"/>
                          <w:szCs w:val="20"/>
                        </w:rPr>
                        <w:t>etc</w:t>
                      </w:r>
                      <w:proofErr w:type="spellEnd"/>
                    </w:p>
                    <w:p w:rsidR="00354D48" w:rsidRPr="00282165" w:rsidRDefault="00354D48" w:rsidP="00FD5FCF">
                      <w:pPr>
                        <w:jc w:val="center"/>
                        <w:rPr>
                          <w:sz w:val="20"/>
                          <w:szCs w:val="20"/>
                        </w:rPr>
                      </w:pPr>
                    </w:p>
                  </w:txbxContent>
                </v:textbox>
                <w10:wrap anchorx="margin"/>
              </v:roundrect>
            </w:pict>
          </mc:Fallback>
        </mc:AlternateContent>
      </w:r>
      <w:r w:rsidR="008F3A4F">
        <w:rPr>
          <w:noProof/>
          <w:lang w:eastAsia="en-GB"/>
        </w:rPr>
        <mc:AlternateContent>
          <mc:Choice Requires="wps">
            <w:drawing>
              <wp:anchor distT="0" distB="0" distL="114300" distR="114300" simplePos="0" relativeHeight="251697152" behindDoc="0" locked="0" layoutInCell="1" allowOverlap="1">
                <wp:simplePos x="0" y="0"/>
                <wp:positionH relativeFrom="margin">
                  <wp:posOffset>31115</wp:posOffset>
                </wp:positionH>
                <wp:positionV relativeFrom="paragraph">
                  <wp:posOffset>2898140</wp:posOffset>
                </wp:positionV>
                <wp:extent cx="143510" cy="636905"/>
                <wp:effectExtent l="95250" t="0" r="104140" b="0"/>
                <wp:wrapNone/>
                <wp:docPr id="7" name="Down Arrow 7"/>
                <wp:cNvGraphicFramePr/>
                <a:graphic xmlns:a="http://schemas.openxmlformats.org/drawingml/2006/main">
                  <a:graphicData uri="http://schemas.microsoft.com/office/word/2010/wordprocessingShape">
                    <wps:wsp>
                      <wps:cNvSpPr/>
                      <wps:spPr>
                        <a:xfrm rot="20160000">
                          <a:off x="0" y="0"/>
                          <a:ext cx="143510" cy="636905"/>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48153" id="Down Arrow 7" o:spid="_x0000_s1026" type="#_x0000_t67" style="position:absolute;margin-left:2.45pt;margin-top:228.2pt;width:11.3pt;height:50.15pt;rotation:-24;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" adj="19167" fillcolor="#7030a0" stroked="f" strokeweight="1pt">
                <w10:wrap anchorx="margin"/>
              </v:shape>
            </w:pict>
          </mc:Fallback>
        </mc:AlternateContent>
      </w:r>
      <w:r w:rsidR="008F3A4F">
        <w:rPr>
          <w:noProof/>
          <w:lang w:eastAsia="en-GB"/>
        </w:rPr>
        <mc:AlternateContent>
          <mc:Choice Requires="wps">
            <w:drawing>
              <wp:anchor distT="0" distB="0" distL="114300" distR="114300" simplePos="0" relativeHeight="251701248" behindDoc="0" locked="0" layoutInCell="1" allowOverlap="1" wp14:anchorId="4FE9700B" wp14:editId="497C4291">
                <wp:simplePos x="0" y="0"/>
                <wp:positionH relativeFrom="margin">
                  <wp:posOffset>2794000</wp:posOffset>
                </wp:positionH>
                <wp:positionV relativeFrom="paragraph">
                  <wp:posOffset>2896870</wp:posOffset>
                </wp:positionV>
                <wp:extent cx="142875" cy="638175"/>
                <wp:effectExtent l="0" t="0" r="9525" b="9525"/>
                <wp:wrapNone/>
                <wp:docPr id="9" name="Down Arrow 9"/>
                <wp:cNvGraphicFramePr/>
                <a:graphic xmlns:a="http://schemas.openxmlformats.org/drawingml/2006/main">
                  <a:graphicData uri="http://schemas.microsoft.com/office/word/2010/wordprocessingShape">
                    <wps:wsp>
                      <wps:cNvSpPr/>
                      <wps:spPr>
                        <a:xfrm>
                          <a:off x="0" y="0"/>
                          <a:ext cx="142875" cy="638175"/>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17B9A8" id="Down Arrow 9" o:spid="_x0000_s1026" type="#_x0000_t67" style="position:absolute;margin-left:220pt;margin-top:228.1pt;width:11.25pt;height:50.25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" adj="19182" fillcolor="#7030a0" stroked="f" strokeweight="1pt">
                <w10:wrap anchorx="margin"/>
              </v:shape>
            </w:pict>
          </mc:Fallback>
        </mc:AlternateContent>
      </w:r>
      <w:r w:rsidR="008F3A4F">
        <w:rPr>
          <w:noProof/>
          <w:lang w:eastAsia="en-GB"/>
        </w:rPr>
        <mc:AlternateContent>
          <mc:Choice Requires="wps">
            <w:drawing>
              <wp:anchor distT="0" distB="0" distL="114300" distR="114300" simplePos="0" relativeHeight="251699200" behindDoc="0" locked="0" layoutInCell="1" allowOverlap="1" wp14:anchorId="657C8B52" wp14:editId="75F9C5D7">
                <wp:simplePos x="0" y="0"/>
                <wp:positionH relativeFrom="margin">
                  <wp:posOffset>1346835</wp:posOffset>
                </wp:positionH>
                <wp:positionV relativeFrom="paragraph">
                  <wp:posOffset>2887345</wp:posOffset>
                </wp:positionV>
                <wp:extent cx="142875" cy="63817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42875" cy="638175"/>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950352" id="Down Arrow 8" o:spid="_x0000_s1026" type="#_x0000_t67" style="position:absolute;margin-left:106.05pt;margin-top:227.35pt;width:11.25pt;height:50.25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" adj="19182" fillcolor="#7030a0" stroked="f" strokeweight="1pt">
                <w10:wrap anchorx="margin"/>
              </v:shape>
            </w:pict>
          </mc:Fallback>
        </mc:AlternateContent>
      </w:r>
      <w:r w:rsidR="008F3A4F">
        <w:rPr>
          <w:noProof/>
          <w:lang w:eastAsia="en-GB"/>
        </w:rPr>
        <mc:AlternateContent>
          <mc:Choice Requires="wps">
            <w:drawing>
              <wp:anchor distT="0" distB="0" distL="114300" distR="114300" simplePos="0" relativeHeight="251703296" behindDoc="0" locked="0" layoutInCell="1" allowOverlap="1" wp14:anchorId="78E1AD78" wp14:editId="04C8C8A9">
                <wp:simplePos x="0" y="0"/>
                <wp:positionH relativeFrom="margin">
                  <wp:posOffset>4095750</wp:posOffset>
                </wp:positionH>
                <wp:positionV relativeFrom="paragraph">
                  <wp:posOffset>2896870</wp:posOffset>
                </wp:positionV>
                <wp:extent cx="143510" cy="636905"/>
                <wp:effectExtent l="114300" t="0" r="123190" b="0"/>
                <wp:wrapNone/>
                <wp:docPr id="10" name="Down Arrow 10"/>
                <wp:cNvGraphicFramePr/>
                <a:graphic xmlns:a="http://schemas.openxmlformats.org/drawingml/2006/main">
                  <a:graphicData uri="http://schemas.microsoft.com/office/word/2010/wordprocessingShape">
                    <wps:wsp>
                      <wps:cNvSpPr/>
                      <wps:spPr>
                        <a:xfrm rot="1740000">
                          <a:off x="0" y="0"/>
                          <a:ext cx="143510" cy="636905"/>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C06BE" id="Down Arrow 10" o:spid="_x0000_s1026" type="#_x0000_t67" style="position:absolute;margin-left:322.5pt;margin-top:228.1pt;width:11.3pt;height:50.15pt;rotation:29;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" adj="19167" fillcolor="#7030a0" stroked="f" strokeweight="1pt">
                <w10:wrap anchorx="margin"/>
              </v:shape>
            </w:pict>
          </mc:Fallback>
        </mc:AlternateContent>
      </w:r>
      <w:r w:rsidR="00D9646C">
        <w:rPr>
          <w:noProof/>
          <w:lang w:eastAsia="en-GB"/>
        </w:rPr>
        <mc:AlternateContent>
          <mc:Choice Requires="wps">
            <w:drawing>
              <wp:anchor distT="0" distB="0" distL="114300" distR="114300" simplePos="0" relativeHeight="251705344" behindDoc="0" locked="0" layoutInCell="1" allowOverlap="1" wp14:anchorId="20786CA1" wp14:editId="46EC23AC">
                <wp:simplePos x="0" y="0"/>
                <wp:positionH relativeFrom="margin">
                  <wp:posOffset>5074285</wp:posOffset>
                </wp:positionH>
                <wp:positionV relativeFrom="paragraph">
                  <wp:posOffset>2864790</wp:posOffset>
                </wp:positionV>
                <wp:extent cx="143510" cy="2471420"/>
                <wp:effectExtent l="590550" t="0" r="580390" b="0"/>
                <wp:wrapNone/>
                <wp:docPr id="11" name="Down Arrow 11"/>
                <wp:cNvGraphicFramePr/>
                <a:graphic xmlns:a="http://schemas.openxmlformats.org/drawingml/2006/main">
                  <a:graphicData uri="http://schemas.microsoft.com/office/word/2010/wordprocessingShape">
                    <wps:wsp>
                      <wps:cNvSpPr/>
                      <wps:spPr>
                        <a:xfrm rot="1800000">
                          <a:off x="0" y="0"/>
                          <a:ext cx="143510" cy="2471420"/>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37A11" id="Down Arrow 11" o:spid="_x0000_s1026" type="#_x0000_t67" style="position:absolute;margin-left:399.55pt;margin-top:225.55pt;width:11.3pt;height:194.6pt;rotation:30;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" adj="20973" fillcolor="#7030a0" stroked="f" strokeweight="1pt">
                <w10:wrap anchorx="margin"/>
              </v:shape>
            </w:pict>
          </mc:Fallback>
        </mc:AlternateContent>
      </w:r>
      <w:r w:rsidR="008F3A4F" w:rsidRPr="004B0DB5">
        <w:rPr>
          <w:noProof/>
          <w:lang w:eastAsia="en-GB"/>
        </w:rPr>
        <mc:AlternateContent>
          <mc:Choice Requires="wps">
            <w:drawing>
              <wp:anchor distT="0" distB="0" distL="114300" distR="114300" simplePos="0" relativeHeight="251707392" behindDoc="0" locked="0" layoutInCell="1" allowOverlap="0" wp14:anchorId="453DE8C0" wp14:editId="7316FA65">
                <wp:simplePos x="0" y="0"/>
                <wp:positionH relativeFrom="margin">
                  <wp:posOffset>-671830</wp:posOffset>
                </wp:positionH>
                <wp:positionV relativeFrom="paragraph">
                  <wp:posOffset>8823020</wp:posOffset>
                </wp:positionV>
                <wp:extent cx="7081114" cy="352425"/>
                <wp:effectExtent l="0" t="0" r="5715" b="9525"/>
                <wp:wrapNone/>
                <wp:docPr id="12" name="Rounded Rectangle 12"/>
                <wp:cNvGraphicFramePr/>
                <a:graphic xmlns:a="http://schemas.openxmlformats.org/drawingml/2006/main">
                  <a:graphicData uri="http://schemas.microsoft.com/office/word/2010/wordprocessingShape">
                    <wps:wsp>
                      <wps:cNvSpPr/>
                      <wps:spPr>
                        <a:xfrm>
                          <a:off x="0" y="0"/>
                          <a:ext cx="7081114" cy="35242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EB2" w:rsidRDefault="00332EB2" w:rsidP="00332EB2">
                            <w:pPr>
                              <w:jc w:val="center"/>
                              <w:rPr>
                                <w:sz w:val="18"/>
                                <w:szCs w:val="18"/>
                              </w:rPr>
                            </w:pPr>
                            <w:r>
                              <w:rPr>
                                <w:sz w:val="18"/>
                                <w:szCs w:val="18"/>
                              </w:rPr>
                              <w:t>* Students will be invited to attend an Awareness Session and will be charged £103.42 for their place on the course should they not attend.</w:t>
                            </w:r>
                          </w:p>
                          <w:p w:rsidR="0086753F" w:rsidRPr="0086753F" w:rsidRDefault="0086753F" w:rsidP="0086753F">
                            <w:pPr>
                              <w:ind w:left="-284" w:right="-320"/>
                              <w:jc w:val="center"/>
                              <w:rPr>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DE8C0" id="Rounded Rectangle 12" o:spid="_x0000_s1038" style="position:absolute;margin-left:-52.9pt;margin-top:694.75pt;width:557.55pt;height:2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" o:allowoverlap="f" fillcolor="#7030a0" stroked="f" strokeweight="1pt">
                <v:stroke joinstyle="miter"/>
                <v:textbox>
                  <w:txbxContent>
                    <w:p w:rsidR="00332EB2" w:rsidRDefault="00332EB2" w:rsidP="00332EB2">
                      <w:pPr>
                        <w:jc w:val="center"/>
                        <w:rPr>
                          <w:sz w:val="18"/>
                          <w:szCs w:val="18"/>
                        </w:rPr>
                      </w:pPr>
                      <w:r>
                        <w:rPr>
                          <w:sz w:val="18"/>
                          <w:szCs w:val="18"/>
                        </w:rPr>
                        <w:t>* Students will be invited to attend an Awareness Session and will be charged £</w:t>
                      </w:r>
                      <w:r>
                        <w:rPr>
                          <w:sz w:val="18"/>
                          <w:szCs w:val="18"/>
                        </w:rPr>
                        <w:t>103.42</w:t>
                      </w:r>
                      <w:r>
                        <w:rPr>
                          <w:sz w:val="18"/>
                          <w:szCs w:val="18"/>
                        </w:rPr>
                        <w:t xml:space="preserve"> for their place on the course should they not attend.</w:t>
                      </w:r>
                    </w:p>
                    <w:p w:rsidR="0086753F" w:rsidRPr="0086753F" w:rsidRDefault="0086753F" w:rsidP="0086753F">
                      <w:pPr>
                        <w:ind w:left="-284" w:right="-320"/>
                        <w:jc w:val="center"/>
                        <w:rPr>
                          <w:sz w:val="18"/>
                          <w:szCs w:val="20"/>
                        </w:rPr>
                      </w:pPr>
                    </w:p>
                  </w:txbxContent>
                </v:textbox>
                <w10:wrap anchorx="margin"/>
              </v:roundrect>
            </w:pict>
          </mc:Fallback>
        </mc:AlternateContent>
      </w:r>
    </w:p>
    <w:sectPr w:rsidR="003C1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D3337"/>
    <w:multiLevelType w:val="hybridMultilevel"/>
    <w:tmpl w:val="A602065E"/>
    <w:lvl w:ilvl="0" w:tplc="94422D3C">
      <w:start w:val="1"/>
      <w:numFmt w:val="lowerLetter"/>
      <w:lvlText w:val="%1)"/>
      <w:lvlJc w:val="left"/>
      <w:pPr>
        <w:ind w:left="578" w:hanging="360"/>
      </w:pPr>
      <w:rPr>
        <w:b w:val="0"/>
      </w:rPr>
    </w:lvl>
    <w:lvl w:ilvl="1" w:tplc="F724B508">
      <w:start w:val="1"/>
      <w:numFmt w:val="decimal"/>
      <w:lvlText w:val="%2)"/>
      <w:lvlJc w:val="left"/>
      <w:pPr>
        <w:ind w:left="1298" w:hanging="360"/>
      </w:pPr>
      <w:rPr>
        <w:rFonts w:hint="default"/>
        <w:b w:val="0"/>
        <w:color w:val="auto"/>
      </w:r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7AD45EA5"/>
    <w:multiLevelType w:val="hybridMultilevel"/>
    <w:tmpl w:val="9E70BFCA"/>
    <w:lvl w:ilvl="0" w:tplc="3EC6990A">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CF"/>
    <w:rsid w:val="0011261D"/>
    <w:rsid w:val="00282165"/>
    <w:rsid w:val="00321057"/>
    <w:rsid w:val="00332EB2"/>
    <w:rsid w:val="00354D48"/>
    <w:rsid w:val="00403EB3"/>
    <w:rsid w:val="00410CC6"/>
    <w:rsid w:val="00434142"/>
    <w:rsid w:val="00435EBB"/>
    <w:rsid w:val="00452C13"/>
    <w:rsid w:val="004618C9"/>
    <w:rsid w:val="004A3400"/>
    <w:rsid w:val="004B0DB5"/>
    <w:rsid w:val="005557BF"/>
    <w:rsid w:val="00583882"/>
    <w:rsid w:val="005A547F"/>
    <w:rsid w:val="005E392E"/>
    <w:rsid w:val="005F0949"/>
    <w:rsid w:val="005F74C0"/>
    <w:rsid w:val="006531AF"/>
    <w:rsid w:val="00661C96"/>
    <w:rsid w:val="007C794C"/>
    <w:rsid w:val="007E0E02"/>
    <w:rsid w:val="0086753F"/>
    <w:rsid w:val="008F3A4F"/>
    <w:rsid w:val="00A60137"/>
    <w:rsid w:val="00A93EBF"/>
    <w:rsid w:val="00AB655B"/>
    <w:rsid w:val="00B94332"/>
    <w:rsid w:val="00BF21D7"/>
    <w:rsid w:val="00D129B6"/>
    <w:rsid w:val="00D9646C"/>
    <w:rsid w:val="00DF6041"/>
    <w:rsid w:val="00E328B2"/>
    <w:rsid w:val="00FD5FCF"/>
    <w:rsid w:val="00FE2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6385C-57A6-472A-959D-7EEE1972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F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FE"/>
    <w:pPr>
      <w:spacing w:line="259" w:lineRule="auto"/>
      <w:ind w:left="720"/>
      <w:contextualSpacing/>
    </w:pPr>
  </w:style>
  <w:style w:type="character" w:styleId="Hyperlink">
    <w:name w:val="Hyperlink"/>
    <w:basedOn w:val="DefaultParagraphFont"/>
    <w:uiPriority w:val="99"/>
    <w:unhideWhenUsed/>
    <w:rsid w:val="007E0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2787">
      <w:bodyDiv w:val="1"/>
      <w:marLeft w:val="0"/>
      <w:marRight w:val="0"/>
      <w:marTop w:val="0"/>
      <w:marBottom w:val="0"/>
      <w:divBdr>
        <w:top w:val="none" w:sz="0" w:space="0" w:color="auto"/>
        <w:left w:val="none" w:sz="0" w:space="0" w:color="auto"/>
        <w:bottom w:val="none" w:sz="0" w:space="0" w:color="auto"/>
        <w:right w:val="none" w:sz="0" w:space="0" w:color="auto"/>
      </w:divBdr>
    </w:div>
    <w:div w:id="1469279004">
      <w:bodyDiv w:val="1"/>
      <w:marLeft w:val="0"/>
      <w:marRight w:val="0"/>
      <w:marTop w:val="0"/>
      <w:marBottom w:val="0"/>
      <w:divBdr>
        <w:top w:val="none" w:sz="0" w:space="0" w:color="auto"/>
        <w:left w:val="none" w:sz="0" w:space="0" w:color="auto"/>
        <w:bottom w:val="none" w:sz="0" w:space="0" w:color="auto"/>
        <w:right w:val="none" w:sz="0" w:space="0" w:color="auto"/>
      </w:divBdr>
    </w:div>
    <w:div w:id="183005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1/38/section/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penalties-drug-possession-deal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penalties-drug-possession-dealing" TargetMode="External"/><Relationship Id="rId11" Type="http://schemas.openxmlformats.org/officeDocument/2006/relationships/hyperlink" Target="http://www.legislation.gov.uk/ukpga/1971/38/section/8" TargetMode="External"/><Relationship Id="rId5" Type="http://schemas.openxmlformats.org/officeDocument/2006/relationships/webSettings" Target="webSettings.xml"/><Relationship Id="rId10" Type="http://schemas.openxmlformats.org/officeDocument/2006/relationships/hyperlink" Target="https://www.gov.uk/penalties-drug-possession-dealing" TargetMode="External"/><Relationship Id="rId4" Type="http://schemas.openxmlformats.org/officeDocument/2006/relationships/settings" Target="settings.xml"/><Relationship Id="rId9" Type="http://schemas.openxmlformats.org/officeDocument/2006/relationships/hyperlink" Target="https://www.gov.uk/penalties-drug-possession-dea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05BBD-5AEF-449F-BC08-1B6ADC1C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Sloggett</dc:creator>
  <cp:lastModifiedBy>Kate Peters</cp:lastModifiedBy>
  <cp:revision>2</cp:revision>
  <dcterms:created xsi:type="dcterms:W3CDTF">2020-10-01T15:41:00Z</dcterms:created>
  <dcterms:modified xsi:type="dcterms:W3CDTF">2020-10-01T15:41:00Z</dcterms:modified>
</cp:coreProperties>
</file>